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C86C" w14:textId="77777777" w:rsidR="00E1784C" w:rsidRDefault="00E1784C" w:rsidP="000663BF">
      <w:pPr>
        <w:pStyle w:val="F2-ZkladnText"/>
        <w:tabs>
          <w:tab w:val="left" w:pos="709"/>
        </w:tabs>
        <w:jc w:val="center"/>
        <w:rPr>
          <w:b/>
        </w:rPr>
      </w:pPr>
    </w:p>
    <w:p w14:paraId="585CBFEE" w14:textId="77777777" w:rsidR="00BC47F7" w:rsidRDefault="00BC47F7" w:rsidP="000663BF">
      <w:pPr>
        <w:pStyle w:val="F2-ZkladnText"/>
        <w:tabs>
          <w:tab w:val="left" w:pos="709"/>
        </w:tabs>
        <w:jc w:val="center"/>
        <w:rPr>
          <w:b/>
          <w:szCs w:val="24"/>
        </w:rPr>
      </w:pPr>
    </w:p>
    <w:p w14:paraId="0C83B3FF" w14:textId="77777777" w:rsidR="00D217DD" w:rsidRDefault="00D217DD" w:rsidP="0085031B">
      <w:pPr>
        <w:jc w:val="center"/>
        <w:rPr>
          <w:b/>
          <w:sz w:val="24"/>
          <w:szCs w:val="24"/>
        </w:rPr>
      </w:pPr>
    </w:p>
    <w:p w14:paraId="17E2A385" w14:textId="0B350815" w:rsidR="0085031B" w:rsidRPr="00BA7F61" w:rsidRDefault="0085031B" w:rsidP="0085031B">
      <w:pPr>
        <w:jc w:val="center"/>
        <w:rPr>
          <w:b/>
          <w:sz w:val="24"/>
          <w:szCs w:val="24"/>
        </w:rPr>
      </w:pPr>
      <w:r w:rsidRPr="00BA7F61">
        <w:rPr>
          <w:b/>
          <w:sz w:val="24"/>
          <w:szCs w:val="24"/>
        </w:rPr>
        <w:t>Podmienky obchodnej verejnej súťaže</w:t>
      </w:r>
    </w:p>
    <w:p w14:paraId="6CA7ECCC" w14:textId="77777777" w:rsidR="0085031B" w:rsidRPr="00BA7F61" w:rsidRDefault="0085031B" w:rsidP="0085031B">
      <w:pPr>
        <w:jc w:val="both"/>
        <w:rPr>
          <w:sz w:val="24"/>
          <w:szCs w:val="24"/>
        </w:rPr>
      </w:pPr>
    </w:p>
    <w:p w14:paraId="013432E4" w14:textId="77777777" w:rsidR="0085031B" w:rsidRPr="00BA7F61" w:rsidRDefault="0085031B" w:rsidP="0085031B">
      <w:pPr>
        <w:jc w:val="center"/>
        <w:rPr>
          <w:b/>
          <w:sz w:val="24"/>
          <w:szCs w:val="24"/>
        </w:rPr>
      </w:pPr>
      <w:r w:rsidRPr="00BA7F61">
        <w:rPr>
          <w:b/>
          <w:sz w:val="24"/>
          <w:szCs w:val="24"/>
        </w:rPr>
        <w:t>Hlavné mesto SR Bratislava</w:t>
      </w:r>
    </w:p>
    <w:p w14:paraId="4A911424" w14:textId="77777777" w:rsidR="0085031B" w:rsidRPr="00BA7F61" w:rsidRDefault="0085031B" w:rsidP="0085031B">
      <w:pPr>
        <w:jc w:val="center"/>
        <w:rPr>
          <w:b/>
          <w:sz w:val="24"/>
          <w:szCs w:val="24"/>
        </w:rPr>
      </w:pPr>
      <w:r w:rsidRPr="00BA7F61">
        <w:rPr>
          <w:b/>
          <w:sz w:val="24"/>
          <w:szCs w:val="24"/>
        </w:rPr>
        <w:t xml:space="preserve">Primaciálne nám. 1, 814 99 Bratislava, IČO: </w:t>
      </w:r>
      <w:r>
        <w:rPr>
          <w:b/>
          <w:sz w:val="24"/>
          <w:szCs w:val="24"/>
        </w:rPr>
        <w:t xml:space="preserve">00 </w:t>
      </w:r>
      <w:r w:rsidRPr="00BA7F61">
        <w:rPr>
          <w:b/>
          <w:sz w:val="24"/>
          <w:szCs w:val="24"/>
        </w:rPr>
        <w:t>603 481</w:t>
      </w:r>
    </w:p>
    <w:p w14:paraId="3ABE9593" w14:textId="77777777" w:rsidR="0085031B" w:rsidRPr="00BA7F61" w:rsidRDefault="0085031B" w:rsidP="0085031B">
      <w:pPr>
        <w:jc w:val="center"/>
        <w:rPr>
          <w:b/>
          <w:sz w:val="24"/>
          <w:szCs w:val="24"/>
        </w:rPr>
      </w:pPr>
      <w:r w:rsidRPr="00BA7F61">
        <w:rPr>
          <w:b/>
          <w:sz w:val="24"/>
          <w:szCs w:val="24"/>
        </w:rPr>
        <w:t>Ing. arch. Matúšom Vallom, primátorom</w:t>
      </w:r>
    </w:p>
    <w:p w14:paraId="3C7D0E4E" w14:textId="77777777" w:rsidR="0085031B" w:rsidRPr="00BA7F61" w:rsidRDefault="0085031B" w:rsidP="0085031B">
      <w:pPr>
        <w:jc w:val="center"/>
        <w:rPr>
          <w:sz w:val="24"/>
          <w:szCs w:val="24"/>
        </w:rPr>
      </w:pPr>
    </w:p>
    <w:p w14:paraId="249AA160" w14:textId="77777777" w:rsidR="0085031B" w:rsidRPr="00BA7F61" w:rsidRDefault="0085031B" w:rsidP="0085031B">
      <w:pPr>
        <w:jc w:val="both"/>
        <w:rPr>
          <w:sz w:val="24"/>
          <w:szCs w:val="24"/>
        </w:rPr>
      </w:pPr>
      <w:r w:rsidRPr="00BA7F61">
        <w:rPr>
          <w:sz w:val="24"/>
          <w:szCs w:val="24"/>
        </w:rPr>
        <w:t>podľa § 9a ods. 1 písm. a) zákona Slovenskej národnej rady č. 138/191 Zb. o  majetku obcí  v znení neskorších predpisov a podľa § 281 a nasl. zákona č. 513/1991 Zb. Obchodný zákonník v znení neskorších predpisov</w:t>
      </w:r>
    </w:p>
    <w:p w14:paraId="5B2DADF3" w14:textId="77777777" w:rsidR="0085031B" w:rsidRPr="00BA7F61" w:rsidRDefault="0085031B" w:rsidP="0085031B">
      <w:pPr>
        <w:jc w:val="center"/>
        <w:rPr>
          <w:b/>
          <w:sz w:val="24"/>
          <w:szCs w:val="24"/>
        </w:rPr>
      </w:pPr>
      <w:r w:rsidRPr="00BA7F61">
        <w:rPr>
          <w:b/>
          <w:sz w:val="24"/>
          <w:szCs w:val="24"/>
        </w:rPr>
        <w:t xml:space="preserve">v y h l a s u j e </w:t>
      </w:r>
    </w:p>
    <w:p w14:paraId="02772776" w14:textId="77777777" w:rsidR="0085031B" w:rsidRPr="00BA7F61" w:rsidRDefault="0085031B" w:rsidP="0085031B">
      <w:pPr>
        <w:jc w:val="both"/>
        <w:rPr>
          <w:b/>
          <w:sz w:val="24"/>
          <w:szCs w:val="24"/>
        </w:rPr>
      </w:pPr>
    </w:p>
    <w:p w14:paraId="303187B9" w14:textId="77777777" w:rsidR="0085031B" w:rsidRPr="00BA7F61" w:rsidRDefault="0085031B" w:rsidP="0085031B">
      <w:pPr>
        <w:jc w:val="center"/>
        <w:rPr>
          <w:b/>
          <w:sz w:val="24"/>
          <w:szCs w:val="24"/>
        </w:rPr>
      </w:pPr>
      <w:r w:rsidRPr="00BA7F61">
        <w:rPr>
          <w:b/>
          <w:sz w:val="24"/>
          <w:szCs w:val="24"/>
        </w:rPr>
        <w:t>obchodnú verejnú súťaž</w:t>
      </w:r>
    </w:p>
    <w:p w14:paraId="7730A457" w14:textId="77777777" w:rsidR="0085031B" w:rsidRPr="00BA7F61" w:rsidRDefault="0085031B" w:rsidP="0085031B">
      <w:pPr>
        <w:jc w:val="center"/>
        <w:rPr>
          <w:b/>
          <w:sz w:val="24"/>
          <w:szCs w:val="24"/>
        </w:rPr>
      </w:pPr>
      <w:r w:rsidRPr="00BA7F61">
        <w:rPr>
          <w:b/>
          <w:sz w:val="24"/>
          <w:szCs w:val="24"/>
        </w:rPr>
        <w:t xml:space="preserve">na najvhodnejší návrh na uzatvorenie zmluvy o nájme </w:t>
      </w:r>
      <w:r w:rsidRPr="003F021E">
        <w:rPr>
          <w:b/>
          <w:sz w:val="24"/>
          <w:szCs w:val="24"/>
        </w:rPr>
        <w:t>pozemku registra „</w:t>
      </w:r>
      <w:r>
        <w:rPr>
          <w:b/>
          <w:sz w:val="24"/>
          <w:szCs w:val="24"/>
        </w:rPr>
        <w:t>C“</w:t>
      </w:r>
      <w:r w:rsidRPr="003F021E">
        <w:rPr>
          <w:b/>
          <w:sz w:val="24"/>
          <w:szCs w:val="24"/>
        </w:rPr>
        <w:t xml:space="preserve"> KN, k. ú. </w:t>
      </w:r>
      <w:r>
        <w:rPr>
          <w:b/>
          <w:sz w:val="24"/>
          <w:szCs w:val="24"/>
        </w:rPr>
        <w:t>Nové Mesto</w:t>
      </w:r>
      <w:r w:rsidRPr="003F021E">
        <w:rPr>
          <w:b/>
          <w:sz w:val="24"/>
          <w:szCs w:val="24"/>
        </w:rPr>
        <w:t xml:space="preserve">, parc. č.  </w:t>
      </w:r>
      <w:r>
        <w:rPr>
          <w:b/>
          <w:sz w:val="24"/>
          <w:szCs w:val="24"/>
        </w:rPr>
        <w:t>13323/5</w:t>
      </w:r>
      <w:r w:rsidRPr="003F021E">
        <w:rPr>
          <w:b/>
          <w:sz w:val="24"/>
          <w:szCs w:val="24"/>
        </w:rPr>
        <w:t xml:space="preserve"> – </w:t>
      </w:r>
      <w:r>
        <w:rPr>
          <w:b/>
          <w:sz w:val="24"/>
          <w:szCs w:val="24"/>
        </w:rPr>
        <w:t>záhrada</w:t>
      </w:r>
      <w:r w:rsidRPr="003F021E">
        <w:rPr>
          <w:b/>
          <w:sz w:val="24"/>
          <w:szCs w:val="24"/>
        </w:rPr>
        <w:t xml:space="preserve"> vo výmere </w:t>
      </w:r>
      <w:r>
        <w:rPr>
          <w:b/>
          <w:sz w:val="24"/>
          <w:szCs w:val="24"/>
        </w:rPr>
        <w:t>515</w:t>
      </w:r>
      <w:r w:rsidRPr="003F021E">
        <w:rPr>
          <w:b/>
          <w:sz w:val="24"/>
          <w:szCs w:val="24"/>
        </w:rPr>
        <w:t xml:space="preserve"> m², zapísaného na LV č. </w:t>
      </w:r>
      <w:r>
        <w:rPr>
          <w:b/>
          <w:sz w:val="24"/>
          <w:szCs w:val="24"/>
        </w:rPr>
        <w:t>6051</w:t>
      </w:r>
      <w:r w:rsidRPr="00BA7F61">
        <w:rPr>
          <w:b/>
          <w:sz w:val="24"/>
          <w:szCs w:val="24"/>
        </w:rPr>
        <w:t>, s možnosťou použitia prvkov elektronickej aukcie</w:t>
      </w:r>
    </w:p>
    <w:p w14:paraId="201D902C" w14:textId="77777777" w:rsidR="0085031B" w:rsidRPr="00BA7F61" w:rsidRDefault="0085031B" w:rsidP="0085031B">
      <w:pPr>
        <w:jc w:val="both"/>
        <w:rPr>
          <w:b/>
          <w:sz w:val="24"/>
          <w:szCs w:val="24"/>
        </w:rPr>
      </w:pPr>
    </w:p>
    <w:p w14:paraId="2930B77C" w14:textId="77777777" w:rsidR="0085031B" w:rsidRPr="00BA7F61" w:rsidRDefault="0085031B" w:rsidP="0085031B">
      <w:pPr>
        <w:jc w:val="both"/>
        <w:rPr>
          <w:sz w:val="24"/>
          <w:szCs w:val="24"/>
        </w:rPr>
      </w:pPr>
      <w:r w:rsidRPr="00BA7F61">
        <w:rPr>
          <w:b/>
          <w:sz w:val="24"/>
          <w:szCs w:val="24"/>
        </w:rPr>
        <w:t xml:space="preserve"> </w:t>
      </w:r>
      <w:r w:rsidRPr="00BA7F61">
        <w:rPr>
          <w:sz w:val="24"/>
          <w:szCs w:val="24"/>
        </w:rPr>
        <w:t>za</w:t>
      </w:r>
      <w:r w:rsidRPr="00BA7F61">
        <w:rPr>
          <w:b/>
          <w:sz w:val="24"/>
          <w:szCs w:val="24"/>
        </w:rPr>
        <w:t xml:space="preserve"> </w:t>
      </w:r>
      <w:r w:rsidRPr="00BA7F61">
        <w:rPr>
          <w:sz w:val="24"/>
          <w:szCs w:val="24"/>
        </w:rPr>
        <w:t>nasledovných súťažných podmienok:</w:t>
      </w:r>
    </w:p>
    <w:p w14:paraId="4CFBDF2C" w14:textId="77777777" w:rsidR="0085031B" w:rsidRPr="00BA7F61" w:rsidRDefault="0085031B" w:rsidP="0085031B">
      <w:pPr>
        <w:jc w:val="both"/>
        <w:rPr>
          <w:sz w:val="24"/>
          <w:szCs w:val="24"/>
        </w:rPr>
      </w:pPr>
    </w:p>
    <w:p w14:paraId="75AD6DA1" w14:textId="77777777" w:rsidR="0085031B" w:rsidRPr="00BA7F61" w:rsidRDefault="0085031B" w:rsidP="0085031B">
      <w:pPr>
        <w:pStyle w:val="Odsekzoznamu"/>
        <w:numPr>
          <w:ilvl w:val="0"/>
          <w:numId w:val="26"/>
        </w:numPr>
        <w:ind w:left="284" w:hanging="284"/>
        <w:jc w:val="both"/>
        <w:rPr>
          <w:b/>
          <w:sz w:val="24"/>
          <w:szCs w:val="24"/>
        </w:rPr>
      </w:pPr>
      <w:r w:rsidRPr="00BA7F61">
        <w:rPr>
          <w:b/>
          <w:sz w:val="24"/>
          <w:szCs w:val="24"/>
        </w:rPr>
        <w:t>Prenajímateľ/vyhlasovateľ</w:t>
      </w:r>
      <w:r w:rsidRPr="00BA7F61">
        <w:rPr>
          <w:b/>
          <w:sz w:val="24"/>
          <w:szCs w:val="24"/>
        </w:rPr>
        <w:tab/>
      </w:r>
    </w:p>
    <w:p w14:paraId="1953A0BE" w14:textId="77777777" w:rsidR="0085031B" w:rsidRPr="00BA7F61" w:rsidRDefault="0085031B" w:rsidP="0085031B">
      <w:pPr>
        <w:tabs>
          <w:tab w:val="left" w:pos="284"/>
        </w:tabs>
        <w:ind w:left="142" w:hanging="142"/>
        <w:jc w:val="both"/>
        <w:rPr>
          <w:sz w:val="24"/>
          <w:szCs w:val="24"/>
        </w:rPr>
      </w:pPr>
      <w:r w:rsidRPr="00BA7F61">
        <w:rPr>
          <w:sz w:val="24"/>
          <w:szCs w:val="24"/>
        </w:rPr>
        <w:t xml:space="preserve">    </w:t>
      </w:r>
      <w:r w:rsidRPr="00BA7F61">
        <w:rPr>
          <w:sz w:val="24"/>
          <w:szCs w:val="24"/>
        </w:rPr>
        <w:tab/>
        <w:t>Hlavné mesto Slovenskej republiky Bratislava</w:t>
      </w:r>
    </w:p>
    <w:p w14:paraId="384A5830" w14:textId="77777777" w:rsidR="0085031B" w:rsidRPr="00BA7F61" w:rsidRDefault="0085031B" w:rsidP="0085031B">
      <w:pPr>
        <w:ind w:firstLine="284"/>
        <w:jc w:val="both"/>
        <w:rPr>
          <w:sz w:val="24"/>
          <w:szCs w:val="24"/>
        </w:rPr>
      </w:pPr>
      <w:r w:rsidRPr="00BA7F61">
        <w:rPr>
          <w:sz w:val="24"/>
          <w:szCs w:val="24"/>
        </w:rPr>
        <w:t>Primaciálne nám. 1</w:t>
      </w:r>
    </w:p>
    <w:p w14:paraId="17260800" w14:textId="77777777" w:rsidR="0085031B" w:rsidRPr="00BA7F61" w:rsidRDefault="0085031B" w:rsidP="0085031B">
      <w:pPr>
        <w:ind w:left="284"/>
        <w:jc w:val="both"/>
        <w:rPr>
          <w:sz w:val="24"/>
          <w:szCs w:val="24"/>
        </w:rPr>
      </w:pPr>
      <w:r w:rsidRPr="00BA7F61">
        <w:rPr>
          <w:sz w:val="24"/>
          <w:szCs w:val="24"/>
        </w:rPr>
        <w:t>814 99 Bratislava</w:t>
      </w:r>
    </w:p>
    <w:p w14:paraId="290DA452" w14:textId="77777777" w:rsidR="0085031B" w:rsidRPr="00BA7F61" w:rsidRDefault="0085031B" w:rsidP="0085031B">
      <w:pPr>
        <w:ind w:firstLine="284"/>
        <w:jc w:val="both"/>
        <w:rPr>
          <w:sz w:val="24"/>
          <w:szCs w:val="24"/>
        </w:rPr>
      </w:pPr>
      <w:r w:rsidRPr="00BA7F61">
        <w:rPr>
          <w:sz w:val="24"/>
          <w:szCs w:val="24"/>
        </w:rPr>
        <w:t>v zastúpení primátora: Ing. arch. Matúš Vallo</w:t>
      </w:r>
    </w:p>
    <w:p w14:paraId="0B6599BC" w14:textId="77777777" w:rsidR="0085031B" w:rsidRPr="00BA7F61" w:rsidRDefault="0085031B" w:rsidP="0085031B">
      <w:pPr>
        <w:jc w:val="both"/>
        <w:rPr>
          <w:sz w:val="24"/>
          <w:szCs w:val="24"/>
        </w:rPr>
      </w:pPr>
      <w:r w:rsidRPr="00BA7F61">
        <w:rPr>
          <w:sz w:val="24"/>
          <w:szCs w:val="24"/>
        </w:rPr>
        <w:t xml:space="preserve">     IČO: 00603481</w:t>
      </w:r>
    </w:p>
    <w:p w14:paraId="53C780C3" w14:textId="77777777" w:rsidR="0085031B" w:rsidRPr="00BA7F61" w:rsidRDefault="0085031B" w:rsidP="0085031B">
      <w:pPr>
        <w:jc w:val="both"/>
        <w:rPr>
          <w:sz w:val="24"/>
          <w:szCs w:val="24"/>
        </w:rPr>
      </w:pPr>
      <w:r w:rsidRPr="00BA7F61">
        <w:rPr>
          <w:sz w:val="24"/>
          <w:szCs w:val="24"/>
        </w:rPr>
        <w:t xml:space="preserve">     číslo účtu (IBAN): SK 5875000000000025828453</w:t>
      </w:r>
    </w:p>
    <w:p w14:paraId="27A38CE9" w14:textId="77777777" w:rsidR="0085031B" w:rsidRPr="00BA7F61" w:rsidRDefault="0085031B" w:rsidP="0085031B">
      <w:pPr>
        <w:jc w:val="both"/>
        <w:rPr>
          <w:sz w:val="24"/>
          <w:szCs w:val="24"/>
        </w:rPr>
      </w:pPr>
      <w:r w:rsidRPr="00BA7F61">
        <w:rPr>
          <w:sz w:val="24"/>
          <w:szCs w:val="24"/>
        </w:rPr>
        <w:t xml:space="preserve">     BIC (SWIFT): CEKOSKBX</w:t>
      </w:r>
    </w:p>
    <w:p w14:paraId="486198D7" w14:textId="77777777" w:rsidR="0085031B" w:rsidRPr="00BA7F61" w:rsidRDefault="0085031B" w:rsidP="0085031B">
      <w:pPr>
        <w:jc w:val="both"/>
        <w:rPr>
          <w:sz w:val="24"/>
          <w:szCs w:val="24"/>
        </w:rPr>
      </w:pPr>
    </w:p>
    <w:p w14:paraId="633153E8" w14:textId="77777777" w:rsidR="0085031B" w:rsidRPr="00BA7F61" w:rsidRDefault="0085031B" w:rsidP="0085031B">
      <w:pPr>
        <w:tabs>
          <w:tab w:val="left" w:pos="284"/>
        </w:tabs>
        <w:jc w:val="both"/>
        <w:rPr>
          <w:b/>
          <w:sz w:val="24"/>
          <w:szCs w:val="24"/>
        </w:rPr>
      </w:pPr>
      <w:r w:rsidRPr="00BA7F61">
        <w:rPr>
          <w:b/>
          <w:sz w:val="24"/>
          <w:szCs w:val="24"/>
        </w:rPr>
        <w:t xml:space="preserve">2. </w:t>
      </w:r>
      <w:r w:rsidRPr="00BA7F61">
        <w:rPr>
          <w:b/>
          <w:sz w:val="24"/>
          <w:szCs w:val="24"/>
        </w:rPr>
        <w:tab/>
        <w:t>Predmet obchodnej verejnej súťaže</w:t>
      </w:r>
    </w:p>
    <w:p w14:paraId="766CE962" w14:textId="77777777" w:rsidR="0085031B" w:rsidRPr="00BA7F61" w:rsidRDefault="0085031B" w:rsidP="0085031B">
      <w:pPr>
        <w:ind w:left="284"/>
        <w:jc w:val="both"/>
        <w:rPr>
          <w:sz w:val="24"/>
          <w:szCs w:val="24"/>
        </w:rPr>
      </w:pPr>
      <w:bookmarkStart w:id="0" w:name="_Hlk174628287"/>
      <w:r w:rsidRPr="00BA7F61">
        <w:rPr>
          <w:sz w:val="24"/>
          <w:szCs w:val="24"/>
        </w:rPr>
        <w:t xml:space="preserve">Nájom </w:t>
      </w:r>
      <w:bookmarkEnd w:id="0"/>
      <w:r>
        <w:rPr>
          <w:sz w:val="24"/>
          <w:szCs w:val="24"/>
        </w:rPr>
        <w:t>pozemku registra „C“ KN, k. ú. Nové Mesto, parc. č.  13323/5 – záhrada vo výmere 515 m², zapísaného na LV č. 6051</w:t>
      </w:r>
      <w:r w:rsidRPr="00BA7F61">
        <w:rPr>
          <w:sz w:val="24"/>
          <w:szCs w:val="24"/>
        </w:rPr>
        <w:t xml:space="preserve">. </w:t>
      </w:r>
    </w:p>
    <w:p w14:paraId="4B424957" w14:textId="77777777" w:rsidR="0085031B" w:rsidRPr="00BA7F61" w:rsidRDefault="0085031B" w:rsidP="0085031B">
      <w:pPr>
        <w:ind w:left="284" w:hanging="284"/>
        <w:jc w:val="both"/>
        <w:rPr>
          <w:sz w:val="24"/>
          <w:szCs w:val="24"/>
        </w:rPr>
      </w:pPr>
    </w:p>
    <w:p w14:paraId="49046872" w14:textId="77777777" w:rsidR="0085031B" w:rsidRPr="00BA7F61" w:rsidRDefault="0085031B" w:rsidP="0085031B">
      <w:pPr>
        <w:ind w:left="284" w:hanging="284"/>
        <w:jc w:val="both"/>
        <w:rPr>
          <w:b/>
          <w:sz w:val="24"/>
          <w:szCs w:val="24"/>
        </w:rPr>
      </w:pPr>
      <w:r w:rsidRPr="00BA7F61">
        <w:rPr>
          <w:b/>
          <w:sz w:val="24"/>
          <w:szCs w:val="24"/>
        </w:rPr>
        <w:t>3.  Vyhlásenie súťaže</w:t>
      </w:r>
    </w:p>
    <w:p w14:paraId="4927AF16" w14:textId="166F348F" w:rsidR="0085031B" w:rsidRPr="00BA7F61" w:rsidRDefault="0085031B" w:rsidP="0085031B">
      <w:pPr>
        <w:ind w:left="284"/>
        <w:jc w:val="both"/>
        <w:rPr>
          <w:b/>
          <w:sz w:val="24"/>
          <w:szCs w:val="24"/>
        </w:rPr>
      </w:pPr>
      <w:r w:rsidRPr="00BA7F61">
        <w:rPr>
          <w:sz w:val="24"/>
          <w:szCs w:val="24"/>
        </w:rPr>
        <w:t xml:space="preserve"> Podmienky obchodnej verejnej súťaže budú vyhlásené </w:t>
      </w:r>
      <w:r w:rsidRPr="00417E37">
        <w:rPr>
          <w:sz w:val="24"/>
          <w:szCs w:val="24"/>
        </w:rPr>
        <w:t xml:space="preserve">najneskôr </w:t>
      </w:r>
      <w:r w:rsidRPr="00417E37">
        <w:rPr>
          <w:b/>
          <w:bCs/>
          <w:sz w:val="24"/>
          <w:szCs w:val="24"/>
        </w:rPr>
        <w:t xml:space="preserve">do </w:t>
      </w:r>
      <w:r w:rsidR="00B402C2" w:rsidRPr="00417E37">
        <w:rPr>
          <w:b/>
          <w:bCs/>
          <w:sz w:val="24"/>
          <w:szCs w:val="24"/>
        </w:rPr>
        <w:t>0</w:t>
      </w:r>
      <w:r w:rsidR="009A6FC4">
        <w:rPr>
          <w:b/>
          <w:bCs/>
          <w:sz w:val="24"/>
          <w:szCs w:val="24"/>
        </w:rPr>
        <w:t>4</w:t>
      </w:r>
      <w:r w:rsidRPr="00417E37">
        <w:rPr>
          <w:b/>
          <w:bCs/>
          <w:sz w:val="24"/>
          <w:szCs w:val="24"/>
        </w:rPr>
        <w:t>.0</w:t>
      </w:r>
      <w:r w:rsidR="00B402C2" w:rsidRPr="00417E37">
        <w:rPr>
          <w:b/>
          <w:bCs/>
          <w:sz w:val="24"/>
          <w:szCs w:val="24"/>
        </w:rPr>
        <w:t>3</w:t>
      </w:r>
      <w:r w:rsidRPr="00417E37">
        <w:rPr>
          <w:b/>
          <w:bCs/>
          <w:sz w:val="24"/>
          <w:szCs w:val="24"/>
        </w:rPr>
        <w:t>.202</w:t>
      </w:r>
      <w:r w:rsidR="00B402C2" w:rsidRPr="00417E37">
        <w:rPr>
          <w:b/>
          <w:bCs/>
          <w:sz w:val="24"/>
          <w:szCs w:val="24"/>
        </w:rPr>
        <w:t>6</w:t>
      </w:r>
      <w:r w:rsidRPr="00417E37">
        <w:rPr>
          <w:b/>
          <w:bCs/>
          <w:sz w:val="24"/>
          <w:szCs w:val="24"/>
        </w:rPr>
        <w:t>.</w:t>
      </w:r>
    </w:p>
    <w:p w14:paraId="1274B862" w14:textId="77777777" w:rsidR="0085031B" w:rsidRPr="00BA7F61" w:rsidRDefault="0085031B" w:rsidP="0085031B">
      <w:pPr>
        <w:ind w:left="284" w:hanging="284"/>
        <w:jc w:val="both"/>
        <w:rPr>
          <w:b/>
          <w:sz w:val="24"/>
          <w:szCs w:val="24"/>
        </w:rPr>
      </w:pPr>
    </w:p>
    <w:p w14:paraId="22D255D4" w14:textId="77777777" w:rsidR="0085031B" w:rsidRPr="00F91EF3" w:rsidRDefault="0085031B" w:rsidP="0085031B">
      <w:pPr>
        <w:ind w:left="284" w:hanging="284"/>
        <w:jc w:val="both"/>
        <w:rPr>
          <w:b/>
          <w:sz w:val="24"/>
          <w:szCs w:val="24"/>
        </w:rPr>
      </w:pPr>
      <w:r w:rsidRPr="00F91EF3">
        <w:rPr>
          <w:b/>
          <w:sz w:val="24"/>
          <w:szCs w:val="24"/>
        </w:rPr>
        <w:t>4.  Ohliadky</w:t>
      </w:r>
    </w:p>
    <w:p w14:paraId="7A3371C4" w14:textId="6FC0614E" w:rsidR="0085031B" w:rsidRPr="00BA7F61" w:rsidRDefault="0085031B" w:rsidP="0085031B">
      <w:pPr>
        <w:ind w:left="284" w:firstLine="16"/>
        <w:jc w:val="both"/>
        <w:rPr>
          <w:sz w:val="24"/>
          <w:szCs w:val="24"/>
        </w:rPr>
      </w:pPr>
      <w:r w:rsidRPr="00F91EF3">
        <w:rPr>
          <w:sz w:val="24"/>
          <w:szCs w:val="24"/>
        </w:rPr>
        <w:t>Súťažiaci, ktorý má záujem o</w:t>
      </w:r>
      <w:r>
        <w:rPr>
          <w:sz w:val="24"/>
          <w:szCs w:val="24"/>
        </w:rPr>
        <w:t xml:space="preserve"> obhliadku</w:t>
      </w:r>
      <w:r w:rsidRPr="00F91EF3">
        <w:rPr>
          <w:sz w:val="24"/>
          <w:szCs w:val="24"/>
        </w:rPr>
        <w:t xml:space="preserve"> </w:t>
      </w:r>
      <w:r>
        <w:rPr>
          <w:sz w:val="24"/>
          <w:szCs w:val="24"/>
        </w:rPr>
        <w:t>pozemkov</w:t>
      </w:r>
      <w:r w:rsidRPr="00F91EF3">
        <w:rPr>
          <w:sz w:val="24"/>
          <w:szCs w:val="24"/>
        </w:rPr>
        <w:t xml:space="preserve">, </w:t>
      </w:r>
      <w:r>
        <w:rPr>
          <w:sz w:val="24"/>
          <w:szCs w:val="24"/>
        </w:rPr>
        <w:t>si môže dohodnúť termín obhliadky na</w:t>
      </w:r>
      <w:r w:rsidR="00CA7920">
        <w:rPr>
          <w:sz w:val="24"/>
          <w:szCs w:val="24"/>
        </w:rPr>
        <w:t> </w:t>
      </w:r>
      <w:r>
        <w:rPr>
          <w:sz w:val="24"/>
          <w:szCs w:val="24"/>
        </w:rPr>
        <w:t xml:space="preserve">t. č. 02/59356264 alebo e-mailom na </w:t>
      </w:r>
      <w:hyperlink r:id="rId9" w:history="1">
        <w:r w:rsidRPr="00FE1FAE">
          <w:rPr>
            <w:rStyle w:val="Hypertextovprepojenie"/>
          </w:rPr>
          <w:t>michal.zeman@bratislava.sk</w:t>
        </w:r>
      </w:hyperlink>
      <w:r>
        <w:rPr>
          <w:sz w:val="24"/>
          <w:szCs w:val="24"/>
        </w:rPr>
        <w:t xml:space="preserve"> </w:t>
      </w:r>
    </w:p>
    <w:p w14:paraId="22A05E8C" w14:textId="77777777" w:rsidR="0085031B" w:rsidRPr="00BA7F61" w:rsidRDefault="0085031B" w:rsidP="0085031B">
      <w:pPr>
        <w:jc w:val="both"/>
        <w:rPr>
          <w:sz w:val="24"/>
          <w:szCs w:val="24"/>
        </w:rPr>
      </w:pPr>
    </w:p>
    <w:p w14:paraId="7D57DB86" w14:textId="77777777" w:rsidR="0085031B" w:rsidRPr="00BA7F61" w:rsidRDefault="0085031B" w:rsidP="0085031B">
      <w:pPr>
        <w:jc w:val="both"/>
        <w:rPr>
          <w:b/>
          <w:sz w:val="24"/>
          <w:szCs w:val="24"/>
        </w:rPr>
      </w:pPr>
      <w:r w:rsidRPr="00BA7F61">
        <w:rPr>
          <w:b/>
          <w:sz w:val="24"/>
          <w:szCs w:val="24"/>
        </w:rPr>
        <w:t>5.  Kontaktná osoba vyhlasovateľa</w:t>
      </w:r>
    </w:p>
    <w:p w14:paraId="2E8DAC80" w14:textId="77777777" w:rsidR="0085031B" w:rsidRPr="00BA7F61" w:rsidRDefault="0085031B" w:rsidP="0085031B">
      <w:pPr>
        <w:jc w:val="both"/>
        <w:rPr>
          <w:sz w:val="24"/>
          <w:szCs w:val="24"/>
        </w:rPr>
      </w:pPr>
      <w:r w:rsidRPr="00BA7F61">
        <w:rPr>
          <w:sz w:val="24"/>
          <w:szCs w:val="24"/>
        </w:rPr>
        <w:t xml:space="preserve">     Meno: </w:t>
      </w:r>
      <w:r w:rsidRPr="00BA7F61">
        <w:rPr>
          <w:sz w:val="24"/>
          <w:szCs w:val="24"/>
        </w:rPr>
        <w:tab/>
      </w:r>
      <w:r>
        <w:rPr>
          <w:sz w:val="24"/>
          <w:szCs w:val="24"/>
        </w:rPr>
        <w:t>JUDr. Lívia Mišúnová</w:t>
      </w:r>
    </w:p>
    <w:p w14:paraId="0C1F780E" w14:textId="77777777" w:rsidR="0085031B" w:rsidRPr="00BA7F61" w:rsidRDefault="0085031B" w:rsidP="0085031B">
      <w:pPr>
        <w:jc w:val="both"/>
        <w:rPr>
          <w:sz w:val="24"/>
          <w:szCs w:val="24"/>
        </w:rPr>
      </w:pPr>
      <w:r w:rsidRPr="00BA7F61">
        <w:rPr>
          <w:sz w:val="24"/>
          <w:szCs w:val="24"/>
        </w:rPr>
        <w:t xml:space="preserve">     telefón:</w:t>
      </w:r>
      <w:r w:rsidRPr="00BA7F61">
        <w:rPr>
          <w:sz w:val="24"/>
          <w:szCs w:val="24"/>
        </w:rPr>
        <w:tab/>
      </w:r>
      <w:r>
        <w:rPr>
          <w:sz w:val="24"/>
          <w:szCs w:val="24"/>
        </w:rPr>
        <w:t>0904 139 400</w:t>
      </w:r>
    </w:p>
    <w:p w14:paraId="2E4D647D" w14:textId="77777777" w:rsidR="0085031B" w:rsidRPr="00BA7F61" w:rsidRDefault="0085031B" w:rsidP="0085031B">
      <w:pPr>
        <w:jc w:val="both"/>
        <w:rPr>
          <w:rStyle w:val="Hypertextovprepojenie"/>
        </w:rPr>
      </w:pPr>
      <w:r w:rsidRPr="00BA7F61">
        <w:rPr>
          <w:sz w:val="24"/>
          <w:szCs w:val="24"/>
        </w:rPr>
        <w:t xml:space="preserve">     E-mail:</w:t>
      </w:r>
      <w:r w:rsidRPr="00BA7F61">
        <w:rPr>
          <w:sz w:val="24"/>
          <w:szCs w:val="24"/>
        </w:rPr>
        <w:tab/>
      </w:r>
      <w:hyperlink r:id="rId10" w:history="1">
        <w:r w:rsidRPr="00387ACB">
          <w:rPr>
            <w:rStyle w:val="Hypertextovprepojenie"/>
          </w:rPr>
          <w:t>livia.misunova@bratislava.sk</w:t>
        </w:r>
      </w:hyperlink>
    </w:p>
    <w:p w14:paraId="6A14DA1D" w14:textId="77777777" w:rsidR="0085031B" w:rsidRPr="00BA7F61" w:rsidRDefault="0085031B" w:rsidP="0085031B">
      <w:pPr>
        <w:jc w:val="both"/>
        <w:rPr>
          <w:sz w:val="24"/>
          <w:szCs w:val="24"/>
        </w:rPr>
      </w:pPr>
    </w:p>
    <w:p w14:paraId="3D00680C" w14:textId="77777777" w:rsidR="0085031B" w:rsidRPr="00BA7F61" w:rsidRDefault="0085031B" w:rsidP="0085031B">
      <w:pPr>
        <w:tabs>
          <w:tab w:val="left" w:pos="284"/>
        </w:tabs>
        <w:jc w:val="both"/>
        <w:rPr>
          <w:b/>
          <w:sz w:val="24"/>
          <w:szCs w:val="24"/>
        </w:rPr>
      </w:pPr>
      <w:r w:rsidRPr="00BA7F61">
        <w:rPr>
          <w:b/>
          <w:sz w:val="24"/>
          <w:szCs w:val="24"/>
        </w:rPr>
        <w:t xml:space="preserve">6. </w:t>
      </w:r>
      <w:r w:rsidRPr="00BA7F61">
        <w:rPr>
          <w:b/>
          <w:sz w:val="24"/>
          <w:szCs w:val="24"/>
        </w:rPr>
        <w:tab/>
        <w:t>Doba nájmu</w:t>
      </w:r>
    </w:p>
    <w:p w14:paraId="53A46236" w14:textId="77777777" w:rsidR="0085031B" w:rsidRPr="00BA7F61" w:rsidRDefault="0085031B" w:rsidP="0085031B">
      <w:pPr>
        <w:ind w:left="284" w:hanging="284"/>
        <w:jc w:val="both"/>
        <w:rPr>
          <w:sz w:val="24"/>
          <w:szCs w:val="24"/>
        </w:rPr>
      </w:pPr>
      <w:r w:rsidRPr="00BA7F61">
        <w:rPr>
          <w:sz w:val="24"/>
          <w:szCs w:val="24"/>
        </w:rPr>
        <w:t xml:space="preserve">    </w:t>
      </w:r>
      <w:r w:rsidRPr="00BA7F61">
        <w:rPr>
          <w:sz w:val="24"/>
          <w:szCs w:val="24"/>
        </w:rPr>
        <w:tab/>
        <w:t>Zmluva o nájme bude uzatvorená na dobu neurčitú</w:t>
      </w:r>
      <w:r>
        <w:rPr>
          <w:sz w:val="24"/>
          <w:szCs w:val="24"/>
        </w:rPr>
        <w:t>.</w:t>
      </w:r>
    </w:p>
    <w:p w14:paraId="645880E4" w14:textId="77777777" w:rsidR="0085031B" w:rsidRDefault="0085031B" w:rsidP="0085031B">
      <w:pPr>
        <w:jc w:val="both"/>
        <w:rPr>
          <w:b/>
          <w:sz w:val="24"/>
          <w:szCs w:val="24"/>
        </w:rPr>
      </w:pPr>
    </w:p>
    <w:p w14:paraId="32558B69" w14:textId="77777777" w:rsidR="0085031B" w:rsidRPr="00BA7F61" w:rsidRDefault="0085031B" w:rsidP="0085031B">
      <w:pPr>
        <w:jc w:val="both"/>
        <w:rPr>
          <w:b/>
          <w:sz w:val="24"/>
          <w:szCs w:val="24"/>
        </w:rPr>
      </w:pPr>
      <w:r w:rsidRPr="00BA7F61">
        <w:rPr>
          <w:b/>
          <w:sz w:val="24"/>
          <w:szCs w:val="24"/>
        </w:rPr>
        <w:t>7.  Účel nájmu</w:t>
      </w:r>
    </w:p>
    <w:p w14:paraId="16D21A28" w14:textId="77777777" w:rsidR="0085031B" w:rsidRDefault="0085031B" w:rsidP="0085031B">
      <w:pPr>
        <w:ind w:left="284"/>
        <w:jc w:val="both"/>
        <w:rPr>
          <w:sz w:val="24"/>
          <w:szCs w:val="24"/>
        </w:rPr>
      </w:pPr>
      <w:r w:rsidRPr="00BF013C">
        <w:rPr>
          <w:sz w:val="24"/>
          <w:szCs w:val="24"/>
        </w:rPr>
        <w:t>Revitalizácia pozemku, údržba a starostlivosť o pozemok a užívanie pozemku ako záhrady</w:t>
      </w:r>
      <w:r>
        <w:rPr>
          <w:sz w:val="24"/>
          <w:szCs w:val="24"/>
        </w:rPr>
        <w:t xml:space="preserve"> na rekreačné účely</w:t>
      </w:r>
      <w:r w:rsidRPr="00BF013C">
        <w:rPr>
          <w:sz w:val="24"/>
          <w:szCs w:val="24"/>
        </w:rPr>
        <w:t>.</w:t>
      </w:r>
    </w:p>
    <w:p w14:paraId="1542304C" w14:textId="77777777" w:rsidR="0085031B" w:rsidRPr="00BA7F61" w:rsidRDefault="0085031B" w:rsidP="0085031B">
      <w:pPr>
        <w:ind w:left="284"/>
        <w:jc w:val="both"/>
        <w:rPr>
          <w:sz w:val="24"/>
          <w:szCs w:val="24"/>
        </w:rPr>
      </w:pPr>
    </w:p>
    <w:p w14:paraId="2D0ADC50" w14:textId="77777777" w:rsidR="00963E24" w:rsidRDefault="00963E24" w:rsidP="0085031B">
      <w:pPr>
        <w:tabs>
          <w:tab w:val="left" w:pos="284"/>
        </w:tabs>
        <w:jc w:val="both"/>
        <w:rPr>
          <w:b/>
        </w:rPr>
      </w:pPr>
    </w:p>
    <w:p w14:paraId="27439D31" w14:textId="45C4E17A" w:rsidR="0085031B" w:rsidRPr="00BA7F61" w:rsidRDefault="0085031B" w:rsidP="0085031B">
      <w:pPr>
        <w:tabs>
          <w:tab w:val="left" w:pos="284"/>
        </w:tabs>
        <w:jc w:val="both"/>
        <w:rPr>
          <w:b/>
          <w:sz w:val="24"/>
        </w:rPr>
      </w:pPr>
      <w:r w:rsidRPr="00BA7F61">
        <w:rPr>
          <w:b/>
        </w:rPr>
        <w:t>8.</w:t>
      </w:r>
      <w:r w:rsidRPr="00BA7F61">
        <w:rPr>
          <w:b/>
        </w:rPr>
        <w:tab/>
      </w:r>
      <w:r w:rsidRPr="00BA7F61">
        <w:rPr>
          <w:b/>
          <w:sz w:val="24"/>
        </w:rPr>
        <w:t>Zmeny predmetu nájmu</w:t>
      </w:r>
    </w:p>
    <w:p w14:paraId="67F22283" w14:textId="77777777" w:rsidR="0085031B" w:rsidRPr="00BA7F61" w:rsidRDefault="0085031B" w:rsidP="0085031B">
      <w:pPr>
        <w:pStyle w:val="F2-ZkladnText"/>
        <w:ind w:left="284"/>
        <w:rPr>
          <w:bCs/>
        </w:rPr>
      </w:pPr>
      <w:r w:rsidRPr="00BA7F61">
        <w:t xml:space="preserve">Nájomca </w:t>
      </w:r>
      <w:r>
        <w:t>je oprávnený vykonať zmeny predmetu nájmu výlučne v súlade  s účelom nájmu a za podmienok uvedených v zmluve o nájme.</w:t>
      </w:r>
    </w:p>
    <w:p w14:paraId="4F22E0E4" w14:textId="77777777" w:rsidR="0085031B" w:rsidRPr="00BA7F61" w:rsidRDefault="0085031B" w:rsidP="0085031B">
      <w:pPr>
        <w:pStyle w:val="F2-ZkladnText"/>
        <w:ind w:left="284"/>
        <w:rPr>
          <w:sz w:val="26"/>
        </w:rPr>
      </w:pPr>
    </w:p>
    <w:p w14:paraId="081A7ADA" w14:textId="77777777" w:rsidR="0085031B" w:rsidRPr="00BA7F61" w:rsidRDefault="0085031B" w:rsidP="0085031B">
      <w:pPr>
        <w:ind w:left="284" w:hanging="284"/>
        <w:jc w:val="both"/>
        <w:rPr>
          <w:b/>
          <w:bCs/>
          <w:sz w:val="24"/>
          <w:szCs w:val="24"/>
        </w:rPr>
      </w:pPr>
      <w:r w:rsidRPr="00BA7F61">
        <w:rPr>
          <w:b/>
          <w:sz w:val="24"/>
          <w:szCs w:val="24"/>
        </w:rPr>
        <w:t>9</w:t>
      </w:r>
      <w:r w:rsidRPr="00BA7F61">
        <w:rPr>
          <w:sz w:val="24"/>
          <w:szCs w:val="24"/>
        </w:rPr>
        <w:t>.</w:t>
      </w:r>
      <w:r w:rsidRPr="00BA7F61">
        <w:t xml:space="preserve">  </w:t>
      </w:r>
      <w:r w:rsidRPr="00BA7F61">
        <w:rPr>
          <w:b/>
          <w:bCs/>
          <w:sz w:val="24"/>
          <w:szCs w:val="24"/>
        </w:rPr>
        <w:t>Minimálna výška nájomného</w:t>
      </w:r>
    </w:p>
    <w:p w14:paraId="7AE79F82" w14:textId="77777777" w:rsidR="0085031B" w:rsidRPr="00BA7F61" w:rsidRDefault="0085031B" w:rsidP="0085031B">
      <w:pPr>
        <w:ind w:left="284"/>
        <w:jc w:val="both"/>
        <w:rPr>
          <w:sz w:val="24"/>
          <w:szCs w:val="24"/>
        </w:rPr>
      </w:pPr>
      <w:r w:rsidRPr="00BA7F61">
        <w:rPr>
          <w:sz w:val="24"/>
          <w:szCs w:val="24"/>
        </w:rPr>
        <w:t>Minimálna výška nájomného je stanovená v</w:t>
      </w:r>
      <w:r>
        <w:rPr>
          <w:sz w:val="24"/>
          <w:szCs w:val="24"/>
        </w:rPr>
        <w:t xml:space="preserve"> sume </w:t>
      </w:r>
      <w:r w:rsidRPr="00CA7920">
        <w:rPr>
          <w:b/>
          <w:bCs/>
          <w:sz w:val="24"/>
          <w:szCs w:val="24"/>
        </w:rPr>
        <w:t>1 313,25,-</w:t>
      </w:r>
      <w:r w:rsidRPr="00BA7F61">
        <w:rPr>
          <w:b/>
          <w:bCs/>
          <w:sz w:val="24"/>
          <w:szCs w:val="24"/>
        </w:rPr>
        <w:t xml:space="preserve"> Eur ročne</w:t>
      </w:r>
      <w:r w:rsidRPr="00BA7F61">
        <w:rPr>
          <w:sz w:val="24"/>
          <w:szCs w:val="24"/>
        </w:rPr>
        <w:t xml:space="preserve"> za celý predmet nájmu.</w:t>
      </w:r>
    </w:p>
    <w:p w14:paraId="22DF45C6" w14:textId="77777777" w:rsidR="0085031B" w:rsidRPr="00BA7F61" w:rsidRDefault="0085031B" w:rsidP="0085031B">
      <w:pPr>
        <w:ind w:left="284"/>
        <w:jc w:val="both"/>
        <w:rPr>
          <w:sz w:val="24"/>
          <w:szCs w:val="24"/>
        </w:rPr>
      </w:pPr>
    </w:p>
    <w:p w14:paraId="6A848708" w14:textId="77777777" w:rsidR="0085031B" w:rsidRPr="00BA7F61" w:rsidRDefault="0085031B" w:rsidP="0085031B">
      <w:pPr>
        <w:ind w:left="284"/>
        <w:jc w:val="both"/>
        <w:rPr>
          <w:b/>
          <w:bCs/>
          <w:sz w:val="24"/>
          <w:szCs w:val="24"/>
        </w:rPr>
      </w:pPr>
      <w:r w:rsidRPr="00BA7F61">
        <w:rPr>
          <w:b/>
          <w:bCs/>
          <w:sz w:val="24"/>
          <w:szCs w:val="24"/>
        </w:rPr>
        <w:t xml:space="preserve">Účastník je povinný uviesť v súťažnom návrhu ním ponúkanú výšku ročného nájomného za celý predmet nájmu. </w:t>
      </w:r>
    </w:p>
    <w:p w14:paraId="793D3065" w14:textId="77777777" w:rsidR="0085031B" w:rsidRPr="00BA7F61" w:rsidRDefault="0085031B" w:rsidP="0085031B">
      <w:pPr>
        <w:jc w:val="both"/>
        <w:rPr>
          <w:sz w:val="24"/>
          <w:szCs w:val="24"/>
        </w:rPr>
      </w:pPr>
    </w:p>
    <w:p w14:paraId="3B768183" w14:textId="413340D8" w:rsidR="0085031B" w:rsidRPr="00BA7F61" w:rsidRDefault="0085031B" w:rsidP="0085031B">
      <w:pPr>
        <w:ind w:left="284"/>
        <w:jc w:val="both"/>
        <w:rPr>
          <w:sz w:val="24"/>
          <w:szCs w:val="24"/>
        </w:rPr>
      </w:pPr>
      <w:r w:rsidRPr="00BA7F61">
        <w:rPr>
          <w:sz w:val="24"/>
          <w:szCs w:val="24"/>
        </w:rPr>
        <w:t>Výška nájomného bude posudzovaná podľa bodu 3 tohto vyhlásenia /bude kritériom pre</w:t>
      </w:r>
      <w:r w:rsidR="00CA7920">
        <w:rPr>
          <w:sz w:val="24"/>
          <w:szCs w:val="24"/>
        </w:rPr>
        <w:t> </w:t>
      </w:r>
      <w:r w:rsidRPr="00BA7F61">
        <w:rPr>
          <w:sz w:val="24"/>
          <w:szCs w:val="24"/>
        </w:rPr>
        <w:t>posudzovanie súťažných návrhov/.</w:t>
      </w:r>
    </w:p>
    <w:p w14:paraId="4C534AF1" w14:textId="77777777" w:rsidR="0085031B" w:rsidRPr="00BA7F61" w:rsidRDefault="0085031B" w:rsidP="0085031B">
      <w:pPr>
        <w:jc w:val="both"/>
        <w:rPr>
          <w:b/>
          <w:bCs/>
          <w:iCs/>
          <w:sz w:val="24"/>
          <w:szCs w:val="24"/>
        </w:rPr>
      </w:pPr>
    </w:p>
    <w:p w14:paraId="326EDCEA" w14:textId="77777777" w:rsidR="0085031B" w:rsidRDefault="0085031B" w:rsidP="0085031B">
      <w:pPr>
        <w:jc w:val="both"/>
        <w:rPr>
          <w:b/>
          <w:i/>
          <w:sz w:val="28"/>
          <w:u w:val="single"/>
        </w:rPr>
      </w:pPr>
      <w:r w:rsidRPr="00BA7F61">
        <w:rPr>
          <w:b/>
          <w:i/>
          <w:sz w:val="28"/>
          <w:u w:val="single"/>
        </w:rPr>
        <w:t>A/ Podmienky obchodnej verejnej súťaže</w:t>
      </w:r>
    </w:p>
    <w:p w14:paraId="621DBCEB" w14:textId="77777777" w:rsidR="0085031B" w:rsidRPr="00BA7F61" w:rsidRDefault="0085031B" w:rsidP="0085031B">
      <w:pPr>
        <w:jc w:val="both"/>
        <w:rPr>
          <w:b/>
          <w:i/>
          <w:sz w:val="28"/>
          <w:u w:val="single"/>
        </w:rPr>
      </w:pPr>
    </w:p>
    <w:p w14:paraId="29E58141" w14:textId="77777777" w:rsidR="0085031B" w:rsidRPr="00BA7F61" w:rsidRDefault="0085031B" w:rsidP="0085031B">
      <w:pPr>
        <w:spacing w:before="60"/>
        <w:ind w:left="454" w:hanging="454"/>
        <w:jc w:val="both"/>
        <w:rPr>
          <w:i/>
          <w:color w:val="000000"/>
          <w:sz w:val="26"/>
        </w:rPr>
      </w:pPr>
      <w:r w:rsidRPr="00BA7F61">
        <w:rPr>
          <w:i/>
          <w:color w:val="000000"/>
          <w:sz w:val="26"/>
        </w:rPr>
        <w:t>Obsah návrhu na uzavretie zmluvy</w:t>
      </w:r>
    </w:p>
    <w:p w14:paraId="649C5415" w14:textId="77777777" w:rsidR="0085031B" w:rsidRPr="00BA7F61" w:rsidRDefault="0085031B" w:rsidP="0085031B">
      <w:pPr>
        <w:spacing w:before="60"/>
        <w:ind w:left="454" w:hanging="454"/>
        <w:jc w:val="both"/>
        <w:rPr>
          <w:i/>
          <w:color w:val="000000"/>
          <w:sz w:val="26"/>
        </w:rPr>
      </w:pPr>
    </w:p>
    <w:p w14:paraId="5C528FAE" w14:textId="77777777" w:rsidR="0085031B" w:rsidRPr="00BA7F61" w:rsidRDefault="0085031B" w:rsidP="0085031B">
      <w:pPr>
        <w:ind w:left="284" w:hanging="284"/>
        <w:jc w:val="both"/>
        <w:rPr>
          <w:b/>
          <w:color w:val="000000"/>
          <w:sz w:val="24"/>
          <w:szCs w:val="24"/>
        </w:rPr>
      </w:pPr>
      <w:r w:rsidRPr="00BA7F61">
        <w:rPr>
          <w:b/>
          <w:color w:val="000000"/>
          <w:sz w:val="24"/>
          <w:szCs w:val="24"/>
        </w:rPr>
        <w:t>1.</w:t>
      </w:r>
      <w:r w:rsidRPr="00BA7F61">
        <w:rPr>
          <w:b/>
          <w:color w:val="000000"/>
          <w:sz w:val="24"/>
          <w:szCs w:val="24"/>
        </w:rPr>
        <w:tab/>
      </w:r>
      <w:r w:rsidRPr="00BA7F61">
        <w:rPr>
          <w:b/>
          <w:color w:val="000000"/>
          <w:sz w:val="24"/>
          <w:szCs w:val="24"/>
          <w:u w:val="single"/>
        </w:rPr>
        <w:t>Požadované  náležitosti súťažného návrhu na uzavretie zmluvy o nájme:</w:t>
      </w:r>
    </w:p>
    <w:p w14:paraId="665EEF2F" w14:textId="77777777" w:rsidR="0085031B" w:rsidRPr="00BA7F61" w:rsidRDefault="0085031B" w:rsidP="0085031B">
      <w:pPr>
        <w:ind w:left="284" w:hanging="284"/>
        <w:jc w:val="both"/>
        <w:rPr>
          <w:sz w:val="24"/>
          <w:szCs w:val="24"/>
        </w:rPr>
      </w:pPr>
    </w:p>
    <w:p w14:paraId="630ACA45" w14:textId="77777777" w:rsidR="0085031B" w:rsidRPr="00BA7F61" w:rsidRDefault="0085031B" w:rsidP="0085031B">
      <w:pPr>
        <w:ind w:left="284" w:hanging="284"/>
        <w:jc w:val="both"/>
        <w:rPr>
          <w:color w:val="000000"/>
          <w:sz w:val="24"/>
          <w:szCs w:val="24"/>
        </w:rPr>
      </w:pPr>
      <w:r w:rsidRPr="00BA7F61">
        <w:rPr>
          <w:color w:val="000000"/>
          <w:sz w:val="24"/>
          <w:szCs w:val="24"/>
        </w:rPr>
        <w:t xml:space="preserve">    </w:t>
      </w:r>
      <w:r w:rsidRPr="00BA7F61">
        <w:rPr>
          <w:color w:val="000000"/>
          <w:sz w:val="24"/>
          <w:szCs w:val="24"/>
        </w:rPr>
        <w:tab/>
        <w:t xml:space="preserve">Súťažný návrh predložený vo forme návrhu na uzavretie zmluvy o nájme podľa </w:t>
      </w:r>
      <w:r>
        <w:rPr>
          <w:color w:val="000000"/>
          <w:sz w:val="24"/>
          <w:szCs w:val="24"/>
        </w:rPr>
        <w:t xml:space="preserve">§ 663 a nasl. Zákona č. 40/1964 Zb. Občiansky zákonník </w:t>
      </w:r>
      <w:r w:rsidRPr="00BA7F61">
        <w:rPr>
          <w:color w:val="000000"/>
          <w:sz w:val="24"/>
          <w:szCs w:val="24"/>
        </w:rPr>
        <w:t xml:space="preserve">musí byť spracovaný v slovenskom jazyku. </w:t>
      </w:r>
    </w:p>
    <w:p w14:paraId="2FFE9DFF" w14:textId="77777777" w:rsidR="0085031B" w:rsidRPr="00BA7F61" w:rsidRDefault="0085031B" w:rsidP="0085031B">
      <w:pPr>
        <w:ind w:left="284" w:hanging="284"/>
        <w:jc w:val="both"/>
        <w:rPr>
          <w:color w:val="000000"/>
          <w:sz w:val="24"/>
          <w:szCs w:val="24"/>
        </w:rPr>
      </w:pPr>
    </w:p>
    <w:p w14:paraId="56000CD0" w14:textId="77777777" w:rsidR="0085031B" w:rsidRPr="00BA7F61" w:rsidRDefault="0085031B" w:rsidP="0085031B">
      <w:pPr>
        <w:ind w:left="284" w:hanging="284"/>
        <w:jc w:val="both"/>
        <w:rPr>
          <w:color w:val="000000"/>
          <w:sz w:val="24"/>
          <w:szCs w:val="24"/>
        </w:rPr>
      </w:pPr>
      <w:r w:rsidRPr="00BA7F61">
        <w:rPr>
          <w:color w:val="000000"/>
          <w:sz w:val="24"/>
          <w:szCs w:val="24"/>
        </w:rPr>
        <w:t xml:space="preserve"> </w:t>
      </w:r>
      <w:r w:rsidRPr="00BA7F61">
        <w:rPr>
          <w:color w:val="000000"/>
          <w:sz w:val="24"/>
          <w:szCs w:val="24"/>
        </w:rPr>
        <w:tab/>
        <w:t>Musí obsahovať najmä :</w:t>
      </w:r>
    </w:p>
    <w:p w14:paraId="5AF864D9" w14:textId="77777777" w:rsidR="0085031B" w:rsidRPr="00BA7F61" w:rsidRDefault="0085031B" w:rsidP="0085031B">
      <w:pPr>
        <w:ind w:left="284" w:hanging="284"/>
        <w:jc w:val="both"/>
        <w:rPr>
          <w:color w:val="000000"/>
          <w:sz w:val="24"/>
          <w:szCs w:val="24"/>
        </w:rPr>
      </w:pPr>
    </w:p>
    <w:p w14:paraId="0641B825" w14:textId="77777777" w:rsidR="0085031B" w:rsidRPr="00BA7F61" w:rsidRDefault="0085031B" w:rsidP="0085031B">
      <w:pPr>
        <w:ind w:left="426" w:hanging="426"/>
        <w:jc w:val="both"/>
        <w:rPr>
          <w:color w:val="000000"/>
          <w:sz w:val="24"/>
        </w:rPr>
      </w:pPr>
      <w:r w:rsidRPr="00BA7F61">
        <w:rPr>
          <w:color w:val="000000"/>
          <w:sz w:val="24"/>
          <w:szCs w:val="24"/>
        </w:rPr>
        <w:t>1.1.</w:t>
      </w:r>
      <w:r w:rsidRPr="00BA7F61">
        <w:rPr>
          <w:color w:val="000000"/>
          <w:sz w:val="24"/>
          <w:szCs w:val="24"/>
        </w:rPr>
        <w:tab/>
      </w:r>
      <w:r w:rsidRPr="00BA7F61">
        <w:rPr>
          <w:color w:val="000000"/>
          <w:sz w:val="24"/>
        </w:rPr>
        <w:t>a) Identifikačné údaje vyhlasovateľa</w:t>
      </w:r>
      <w:r w:rsidRPr="00BA7F61">
        <w:rPr>
          <w:b/>
          <w:color w:val="000000"/>
          <w:sz w:val="24"/>
        </w:rPr>
        <w:t xml:space="preserve">, </w:t>
      </w:r>
      <w:r w:rsidRPr="00BA7F61">
        <w:rPr>
          <w:color w:val="000000"/>
          <w:sz w:val="24"/>
        </w:rPr>
        <w:t>meno a priezvisko štatutára, označenie bankového   spojenia</w:t>
      </w:r>
    </w:p>
    <w:p w14:paraId="224218B8" w14:textId="77777777" w:rsidR="0085031B" w:rsidRPr="00BA7F61" w:rsidRDefault="0085031B" w:rsidP="0085031B">
      <w:pPr>
        <w:spacing w:before="60"/>
        <w:ind w:left="284" w:firstLine="142"/>
        <w:jc w:val="both"/>
        <w:rPr>
          <w:color w:val="000000"/>
          <w:sz w:val="24"/>
        </w:rPr>
      </w:pPr>
      <w:r w:rsidRPr="00BA7F61">
        <w:rPr>
          <w:color w:val="000000"/>
          <w:sz w:val="24"/>
        </w:rPr>
        <w:t>b) Identifikačné údaje účastníka súťaže</w:t>
      </w:r>
      <w:r w:rsidRPr="00BA7F61">
        <w:rPr>
          <w:b/>
          <w:color w:val="000000"/>
          <w:sz w:val="24"/>
        </w:rPr>
        <w:t xml:space="preserve"> </w:t>
      </w:r>
    </w:p>
    <w:p w14:paraId="5CBB03F0" w14:textId="77777777" w:rsidR="0085031B" w:rsidRPr="00BA7F61" w:rsidRDefault="0085031B" w:rsidP="0085031B">
      <w:pPr>
        <w:spacing w:before="60"/>
        <w:ind w:left="704" w:hanging="278"/>
        <w:jc w:val="both"/>
        <w:rPr>
          <w:color w:val="000000"/>
          <w:sz w:val="24"/>
        </w:rPr>
      </w:pPr>
      <w:r w:rsidRPr="00BA7F61">
        <w:rPr>
          <w:color w:val="000000"/>
          <w:sz w:val="24"/>
        </w:rPr>
        <w:t>1.</w:t>
      </w:r>
      <w:r w:rsidRPr="00BA7F61">
        <w:rPr>
          <w:color w:val="000000"/>
          <w:sz w:val="24"/>
        </w:rPr>
        <w:tab/>
      </w:r>
      <w:r w:rsidRPr="00BA7F61">
        <w:rPr>
          <w:b/>
          <w:color w:val="000000"/>
          <w:sz w:val="24"/>
        </w:rPr>
        <w:t>ak ide o právnickú osobu</w:t>
      </w:r>
      <w:r w:rsidRPr="00BA7F61">
        <w:rPr>
          <w:color w:val="000000"/>
          <w:sz w:val="24"/>
        </w:rPr>
        <w:t>: obchodné meno, meno a priezvisko štatutára, adresu sídla, IČO, DIČ, označenie bankového spojenia, z ktorého bude poukázané nájomné, číslo telefónu, e-mail,</w:t>
      </w:r>
    </w:p>
    <w:p w14:paraId="0D92F7C4" w14:textId="77777777" w:rsidR="0085031B" w:rsidRDefault="0085031B" w:rsidP="0085031B">
      <w:pPr>
        <w:ind w:left="704" w:hanging="278"/>
        <w:jc w:val="both"/>
        <w:rPr>
          <w:color w:val="000000"/>
          <w:sz w:val="24"/>
        </w:rPr>
      </w:pPr>
      <w:r w:rsidRPr="00BA7F61">
        <w:rPr>
          <w:color w:val="000000"/>
          <w:sz w:val="24"/>
        </w:rPr>
        <w:t>2.</w:t>
      </w:r>
      <w:r w:rsidRPr="00BA7F61">
        <w:rPr>
          <w:color w:val="000000"/>
          <w:sz w:val="24"/>
        </w:rPr>
        <w:tab/>
      </w:r>
      <w:r w:rsidRPr="00BA7F61">
        <w:rPr>
          <w:b/>
          <w:color w:val="000000"/>
          <w:sz w:val="24"/>
        </w:rPr>
        <w:t>ak ide o fyzickú osobu - podnikateľa</w:t>
      </w:r>
      <w:r w:rsidRPr="00BA7F61">
        <w:rPr>
          <w:color w:val="000000"/>
          <w:sz w:val="24"/>
        </w:rPr>
        <w:t>: meno a priezvisko, rodné priezvisko, adresu miesta podnikania, číslo živnostenského oprávnenia, IČO, DIČ, označenie bankového spojenia, z ktorého bude poukázané nájomné, číslo telefónu, e-mail,</w:t>
      </w:r>
    </w:p>
    <w:p w14:paraId="5A37CB0E" w14:textId="77777777" w:rsidR="0085031B" w:rsidRPr="00BA7F61" w:rsidRDefault="0085031B" w:rsidP="0085031B">
      <w:pPr>
        <w:ind w:left="704" w:hanging="278"/>
        <w:jc w:val="both"/>
        <w:rPr>
          <w:color w:val="000000"/>
          <w:sz w:val="24"/>
        </w:rPr>
      </w:pPr>
      <w:r>
        <w:rPr>
          <w:color w:val="000000"/>
          <w:sz w:val="24"/>
        </w:rPr>
        <w:t xml:space="preserve">3. </w:t>
      </w:r>
      <w:r w:rsidRPr="006561C3">
        <w:rPr>
          <w:b/>
          <w:bCs/>
          <w:color w:val="000000"/>
          <w:sz w:val="24"/>
        </w:rPr>
        <w:t>ak ide o fyzickú osobu</w:t>
      </w:r>
      <w:r w:rsidRPr="006561C3">
        <w:rPr>
          <w:color w:val="000000"/>
          <w:sz w:val="24"/>
        </w:rPr>
        <w:t>: meno a priezvisko, rodné priezvisko, adresu trvalého pobytu, rodné číslo, označenie bankového spojenia, z ktorého bude poukázané nájomné, číslo telefónu, e-mail,</w:t>
      </w:r>
    </w:p>
    <w:p w14:paraId="2975C269" w14:textId="77777777" w:rsidR="0085031B" w:rsidRPr="00BA7F61" w:rsidRDefault="0085031B" w:rsidP="0085031B">
      <w:pPr>
        <w:numPr>
          <w:ilvl w:val="0"/>
          <w:numId w:val="25"/>
        </w:numPr>
        <w:spacing w:before="60"/>
        <w:contextualSpacing/>
        <w:jc w:val="both"/>
        <w:rPr>
          <w:color w:val="000000"/>
          <w:sz w:val="24"/>
        </w:rPr>
      </w:pPr>
      <w:r w:rsidRPr="00BA7F61">
        <w:rPr>
          <w:color w:val="000000"/>
          <w:sz w:val="24"/>
        </w:rPr>
        <w:t>predmet nájmu,</w:t>
      </w:r>
    </w:p>
    <w:p w14:paraId="25B00652" w14:textId="77777777" w:rsidR="0085031B" w:rsidRPr="00BA7F61" w:rsidRDefault="0085031B" w:rsidP="0085031B">
      <w:pPr>
        <w:numPr>
          <w:ilvl w:val="0"/>
          <w:numId w:val="25"/>
        </w:numPr>
        <w:spacing w:before="60"/>
        <w:contextualSpacing/>
        <w:jc w:val="both"/>
        <w:rPr>
          <w:color w:val="000000"/>
          <w:sz w:val="24"/>
        </w:rPr>
      </w:pPr>
      <w:r w:rsidRPr="00BA7F61">
        <w:rPr>
          <w:b/>
          <w:color w:val="000000"/>
          <w:sz w:val="24"/>
        </w:rPr>
        <w:t>návrh výšky nájomného</w:t>
      </w:r>
      <w:r w:rsidRPr="00BA7F61">
        <w:rPr>
          <w:bCs/>
          <w:color w:val="000000"/>
          <w:sz w:val="24"/>
        </w:rPr>
        <w:t>,</w:t>
      </w:r>
      <w:r w:rsidRPr="00BA7F61">
        <w:rPr>
          <w:color w:val="000000"/>
          <w:sz w:val="24"/>
        </w:rPr>
        <w:t xml:space="preserve"> </w:t>
      </w:r>
    </w:p>
    <w:p w14:paraId="6CEF38E6" w14:textId="77777777" w:rsidR="0085031B" w:rsidRPr="00BA7F61" w:rsidRDefault="0085031B" w:rsidP="0085031B">
      <w:pPr>
        <w:numPr>
          <w:ilvl w:val="0"/>
          <w:numId w:val="25"/>
        </w:numPr>
        <w:spacing w:before="60"/>
        <w:contextualSpacing/>
        <w:jc w:val="both"/>
        <w:rPr>
          <w:color w:val="000000"/>
          <w:sz w:val="24"/>
        </w:rPr>
      </w:pPr>
      <w:r w:rsidRPr="00BA7F61">
        <w:rPr>
          <w:color w:val="000000"/>
          <w:sz w:val="24"/>
        </w:rPr>
        <w:t xml:space="preserve">spôsob a lehota úhrady nájomného sa stanovujú tak, že </w:t>
      </w:r>
      <w:r>
        <w:rPr>
          <w:color w:val="000000"/>
          <w:sz w:val="24"/>
        </w:rPr>
        <w:t>ročné</w:t>
      </w:r>
      <w:r w:rsidRPr="00BA7F61">
        <w:rPr>
          <w:color w:val="000000"/>
          <w:sz w:val="24"/>
        </w:rPr>
        <w:t xml:space="preserve"> nájomné bude platené na účet vyhlasovateľa vždy </w:t>
      </w:r>
      <w:r>
        <w:rPr>
          <w:color w:val="000000"/>
          <w:sz w:val="24"/>
        </w:rPr>
        <w:t xml:space="preserve">štvrťročne </w:t>
      </w:r>
      <w:r w:rsidRPr="00BA7F61">
        <w:rPr>
          <w:color w:val="000000"/>
          <w:sz w:val="24"/>
        </w:rPr>
        <w:t xml:space="preserve">najneskôr do </w:t>
      </w:r>
      <w:r>
        <w:rPr>
          <w:color w:val="000000"/>
          <w:sz w:val="24"/>
        </w:rPr>
        <w:t>15</w:t>
      </w:r>
      <w:r w:rsidRPr="00BA7F61">
        <w:rPr>
          <w:color w:val="000000"/>
          <w:sz w:val="24"/>
        </w:rPr>
        <w:t xml:space="preserve">. dňa príslušného </w:t>
      </w:r>
      <w:r w:rsidRPr="00941B53">
        <w:rPr>
          <w:color w:val="000000"/>
          <w:sz w:val="24"/>
        </w:rPr>
        <w:t xml:space="preserve">kalendárneho štvrťroka, za ktorý sa </w:t>
      </w:r>
      <w:r>
        <w:rPr>
          <w:color w:val="000000"/>
          <w:sz w:val="24"/>
        </w:rPr>
        <w:t>n</w:t>
      </w:r>
      <w:r w:rsidRPr="00941B53">
        <w:rPr>
          <w:color w:val="000000"/>
          <w:sz w:val="24"/>
        </w:rPr>
        <w:t>ájomné uhrádza</w:t>
      </w:r>
      <w:r w:rsidRPr="00BA7F61">
        <w:rPr>
          <w:color w:val="000000"/>
          <w:sz w:val="24"/>
        </w:rPr>
        <w:t>,</w:t>
      </w:r>
    </w:p>
    <w:p w14:paraId="3066C9D7" w14:textId="77777777" w:rsidR="0085031B" w:rsidRPr="00BA7F61" w:rsidRDefault="0085031B" w:rsidP="0085031B">
      <w:pPr>
        <w:numPr>
          <w:ilvl w:val="0"/>
          <w:numId w:val="25"/>
        </w:numPr>
        <w:spacing w:before="60" w:after="240"/>
        <w:contextualSpacing/>
        <w:jc w:val="both"/>
        <w:rPr>
          <w:color w:val="000000"/>
          <w:sz w:val="24"/>
          <w:szCs w:val="24"/>
        </w:rPr>
      </w:pPr>
      <w:r w:rsidRPr="00083126">
        <w:rPr>
          <w:color w:val="000000"/>
          <w:sz w:val="24"/>
          <w:szCs w:val="24"/>
        </w:rPr>
        <w:t>účel nájmu</w:t>
      </w:r>
      <w:r w:rsidRPr="00BA7F61">
        <w:rPr>
          <w:color w:val="000000"/>
          <w:sz w:val="24"/>
          <w:szCs w:val="24"/>
        </w:rPr>
        <w:t xml:space="preserve"> </w:t>
      </w:r>
      <w:r>
        <w:rPr>
          <w:color w:val="000000"/>
          <w:sz w:val="24"/>
          <w:szCs w:val="24"/>
        </w:rPr>
        <w:t>je</w:t>
      </w:r>
      <w:r w:rsidRPr="00DB6A32">
        <w:rPr>
          <w:sz w:val="24"/>
          <w:szCs w:val="24"/>
        </w:rPr>
        <w:t xml:space="preserve"> </w:t>
      </w:r>
      <w:r>
        <w:rPr>
          <w:sz w:val="24"/>
          <w:szCs w:val="24"/>
        </w:rPr>
        <w:t>r</w:t>
      </w:r>
      <w:r w:rsidRPr="00BF013C">
        <w:rPr>
          <w:sz w:val="24"/>
          <w:szCs w:val="24"/>
        </w:rPr>
        <w:t>evitalizácia pozemku, údržba a starostlivosť o pozemok a užívanie pozemku ako záhrady</w:t>
      </w:r>
      <w:r>
        <w:rPr>
          <w:sz w:val="24"/>
          <w:szCs w:val="24"/>
        </w:rPr>
        <w:t>.</w:t>
      </w:r>
    </w:p>
    <w:p w14:paraId="725A015D" w14:textId="77777777" w:rsidR="0085031B" w:rsidRPr="00BA7F61" w:rsidRDefault="0085031B" w:rsidP="0085031B">
      <w:pPr>
        <w:spacing w:before="60" w:after="240"/>
        <w:ind w:left="720"/>
        <w:contextualSpacing/>
        <w:jc w:val="both"/>
        <w:rPr>
          <w:color w:val="000000"/>
          <w:sz w:val="24"/>
          <w:szCs w:val="24"/>
        </w:rPr>
      </w:pPr>
    </w:p>
    <w:p w14:paraId="01F338D6" w14:textId="77777777" w:rsidR="0085031B" w:rsidRPr="00BA7F61" w:rsidRDefault="0085031B" w:rsidP="0085031B">
      <w:pPr>
        <w:spacing w:before="60" w:after="240"/>
        <w:ind w:left="705" w:hanging="705"/>
        <w:jc w:val="both"/>
        <w:rPr>
          <w:color w:val="000000"/>
          <w:sz w:val="24"/>
          <w:szCs w:val="24"/>
        </w:rPr>
      </w:pPr>
      <w:r w:rsidRPr="00BA7F61">
        <w:rPr>
          <w:color w:val="000000"/>
          <w:sz w:val="24"/>
          <w:szCs w:val="24"/>
        </w:rPr>
        <w:t>1.2. a)</w:t>
      </w:r>
      <w:r w:rsidRPr="00BA7F61">
        <w:rPr>
          <w:color w:val="000000"/>
          <w:sz w:val="24"/>
          <w:szCs w:val="24"/>
        </w:rPr>
        <w:tab/>
        <w:t xml:space="preserve">Vzor súťažného návrhu – návrh zmluvy o nájme je prílohou súťažných podmienok. Účastník súťaže je povinný spracovať súťažný návrh v zmysle predloženého vzoru. Ustanovenia návrhu zmluvy o nájme v priloženom vzore sú záväzné a nemenné. Účastník je povinný doplniť údaje uvedené v bode 1.1 b), </w:t>
      </w:r>
      <w:r>
        <w:rPr>
          <w:color w:val="000000"/>
          <w:sz w:val="24"/>
          <w:szCs w:val="24"/>
        </w:rPr>
        <w:t xml:space="preserve">a </w:t>
      </w:r>
      <w:r w:rsidRPr="00BA7F61">
        <w:rPr>
          <w:color w:val="000000"/>
          <w:sz w:val="24"/>
          <w:szCs w:val="24"/>
        </w:rPr>
        <w:t xml:space="preserve">d), a  v  bode 1.3. týchto podmienok a návrh podpísať. Podpis účastníka súťaže musí byť na súťažnom návrhu </w:t>
      </w:r>
      <w:r w:rsidRPr="00BA7F61">
        <w:rPr>
          <w:color w:val="000000"/>
          <w:sz w:val="24"/>
          <w:szCs w:val="24"/>
        </w:rPr>
        <w:lastRenderedPageBreak/>
        <w:t>doručenom v listinnej podobe úradne overený a súťažný návrh doručený do elektronickej schránky musí byť podpísaný kvalifikovaným elektronickým podpisom.</w:t>
      </w:r>
    </w:p>
    <w:p w14:paraId="6AD81A85" w14:textId="77777777" w:rsidR="0085031B" w:rsidRPr="00BA7F61" w:rsidRDefault="0085031B" w:rsidP="0085031B">
      <w:pPr>
        <w:ind w:left="704" w:hanging="420"/>
        <w:jc w:val="both"/>
        <w:rPr>
          <w:color w:val="000000"/>
          <w:sz w:val="24"/>
          <w:szCs w:val="24"/>
        </w:rPr>
      </w:pPr>
      <w:r w:rsidRPr="00BA7F61">
        <w:rPr>
          <w:color w:val="000000"/>
          <w:sz w:val="24"/>
          <w:szCs w:val="24"/>
        </w:rPr>
        <w:t xml:space="preserve">  b)</w:t>
      </w:r>
      <w:r w:rsidRPr="00BA7F61">
        <w:rPr>
          <w:color w:val="000000"/>
          <w:sz w:val="24"/>
          <w:szCs w:val="24"/>
        </w:rPr>
        <w:tab/>
      </w:r>
      <w:r w:rsidRPr="00BA7F61">
        <w:rPr>
          <w:color w:val="000000"/>
          <w:sz w:val="24"/>
        </w:rPr>
        <w:t>Návrh zmluvy o nájme musí byť spracovaný v slovenskom jazyku. Treba ho predložiť v jednom vyhotovení podpísanom účastníkom súťaže.</w:t>
      </w:r>
    </w:p>
    <w:p w14:paraId="7F7E43AC" w14:textId="77777777" w:rsidR="0085031B" w:rsidRPr="00BA7F61" w:rsidRDefault="0085031B" w:rsidP="0085031B">
      <w:pPr>
        <w:ind w:left="284" w:hanging="284"/>
        <w:jc w:val="both"/>
        <w:rPr>
          <w:color w:val="000000"/>
          <w:sz w:val="24"/>
          <w:szCs w:val="24"/>
        </w:rPr>
      </w:pPr>
    </w:p>
    <w:p w14:paraId="29F708DC" w14:textId="77777777" w:rsidR="0085031B" w:rsidRPr="00BA7F61" w:rsidRDefault="0085031B" w:rsidP="0085031B">
      <w:pPr>
        <w:ind w:left="704"/>
        <w:jc w:val="both"/>
        <w:rPr>
          <w:b/>
          <w:bCs/>
          <w:color w:val="000000"/>
          <w:sz w:val="24"/>
          <w:szCs w:val="24"/>
        </w:rPr>
      </w:pPr>
      <w:r w:rsidRPr="00BA7F61">
        <w:rPr>
          <w:b/>
          <w:bCs/>
          <w:color w:val="000000"/>
          <w:sz w:val="24"/>
          <w:szCs w:val="24"/>
        </w:rPr>
        <w:t xml:space="preserve">Vyhlasovateľ súťaže si vyhradzuje právo odmietnuť návrhy, ak nebudú splnené podmienky v bode 1.2. a), b). </w:t>
      </w:r>
    </w:p>
    <w:p w14:paraId="051B9EA4" w14:textId="77777777" w:rsidR="0085031B" w:rsidRPr="00BA7F61" w:rsidRDefault="0085031B" w:rsidP="0085031B">
      <w:pPr>
        <w:ind w:left="284" w:hanging="284"/>
        <w:jc w:val="both"/>
        <w:rPr>
          <w:b/>
          <w:bCs/>
          <w:color w:val="000000"/>
          <w:sz w:val="24"/>
          <w:szCs w:val="24"/>
        </w:rPr>
      </w:pPr>
    </w:p>
    <w:p w14:paraId="0FA1AE55" w14:textId="77777777" w:rsidR="0085031B" w:rsidRPr="00BA7F61" w:rsidRDefault="0085031B" w:rsidP="0085031B">
      <w:pPr>
        <w:ind w:left="705" w:hanging="705"/>
        <w:jc w:val="both"/>
        <w:rPr>
          <w:sz w:val="24"/>
          <w:szCs w:val="24"/>
        </w:rPr>
      </w:pPr>
      <w:r w:rsidRPr="00BA7F61">
        <w:rPr>
          <w:sz w:val="24"/>
          <w:szCs w:val="24"/>
        </w:rPr>
        <w:t>1.3.</w:t>
      </w:r>
      <w:r w:rsidRPr="00BA7F61">
        <w:rPr>
          <w:sz w:val="24"/>
          <w:szCs w:val="24"/>
        </w:rPr>
        <w:tab/>
        <w:t xml:space="preserve">Účastník súťaže je povinný v súťažnom návrhu uviesť ním navrhovanú výšku ročného nájomného </w:t>
      </w:r>
      <w:r>
        <w:rPr>
          <w:sz w:val="24"/>
          <w:szCs w:val="24"/>
        </w:rPr>
        <w:t>za nájom pozemku.</w:t>
      </w:r>
    </w:p>
    <w:p w14:paraId="48A9A18F" w14:textId="77777777" w:rsidR="0085031B" w:rsidRPr="00BA7F61" w:rsidRDefault="0085031B" w:rsidP="0085031B">
      <w:pPr>
        <w:ind w:left="454" w:hanging="454"/>
        <w:jc w:val="both"/>
        <w:rPr>
          <w:b/>
          <w:color w:val="000000"/>
          <w:sz w:val="24"/>
          <w:szCs w:val="24"/>
        </w:rPr>
      </w:pPr>
    </w:p>
    <w:p w14:paraId="2EA7CB02" w14:textId="77777777" w:rsidR="0085031B" w:rsidRPr="00BA7F61" w:rsidRDefault="0085031B" w:rsidP="0085031B">
      <w:pPr>
        <w:ind w:left="284" w:hanging="284"/>
        <w:jc w:val="both"/>
        <w:rPr>
          <w:b/>
          <w:color w:val="000000"/>
          <w:sz w:val="24"/>
          <w:szCs w:val="24"/>
        </w:rPr>
      </w:pPr>
      <w:r w:rsidRPr="00BA7F61">
        <w:rPr>
          <w:b/>
          <w:color w:val="000000"/>
          <w:sz w:val="24"/>
          <w:szCs w:val="24"/>
        </w:rPr>
        <w:t>2.</w:t>
      </w:r>
      <w:r w:rsidRPr="00BA7F61">
        <w:rPr>
          <w:b/>
          <w:color w:val="000000"/>
          <w:sz w:val="24"/>
          <w:szCs w:val="24"/>
        </w:rPr>
        <w:tab/>
      </w:r>
      <w:r w:rsidRPr="00BA7F61">
        <w:rPr>
          <w:b/>
          <w:color w:val="000000"/>
          <w:sz w:val="24"/>
          <w:szCs w:val="24"/>
        </w:rPr>
        <w:tab/>
      </w:r>
      <w:r w:rsidRPr="00BA7F61">
        <w:rPr>
          <w:b/>
          <w:color w:val="000000"/>
          <w:sz w:val="24"/>
          <w:szCs w:val="24"/>
          <w:u w:val="single"/>
        </w:rPr>
        <w:t>Podmienky účasti v súťaži a súťažné podmienky:</w:t>
      </w:r>
    </w:p>
    <w:p w14:paraId="7623E051" w14:textId="77777777" w:rsidR="0085031B" w:rsidRPr="00BA7F61" w:rsidRDefault="0085031B" w:rsidP="0085031B">
      <w:pPr>
        <w:ind w:left="284" w:hanging="284"/>
        <w:jc w:val="both"/>
        <w:rPr>
          <w:b/>
          <w:sz w:val="24"/>
          <w:szCs w:val="24"/>
          <w:u w:val="single"/>
        </w:rPr>
      </w:pPr>
    </w:p>
    <w:p w14:paraId="59618666" w14:textId="785409A8" w:rsidR="0085031B" w:rsidRPr="00BA7F61" w:rsidRDefault="0085031B" w:rsidP="0085031B">
      <w:pPr>
        <w:ind w:left="705" w:hanging="705"/>
        <w:jc w:val="both"/>
        <w:rPr>
          <w:color w:val="000000"/>
          <w:sz w:val="24"/>
          <w:szCs w:val="24"/>
        </w:rPr>
      </w:pPr>
      <w:r w:rsidRPr="00BA7F61">
        <w:rPr>
          <w:color w:val="000000"/>
          <w:sz w:val="24"/>
          <w:szCs w:val="24"/>
        </w:rPr>
        <w:t>2.1.</w:t>
      </w:r>
      <w:r w:rsidRPr="00BA7F61">
        <w:rPr>
          <w:color w:val="000000"/>
          <w:sz w:val="24"/>
          <w:szCs w:val="24"/>
        </w:rPr>
        <w:tab/>
        <w:t xml:space="preserve">Účastník súťaže je povinný pred podaním súťažného návrhu zložiť </w:t>
      </w:r>
      <w:r w:rsidRPr="00BA7F61">
        <w:rPr>
          <w:b/>
          <w:color w:val="000000"/>
          <w:sz w:val="24"/>
          <w:szCs w:val="24"/>
        </w:rPr>
        <w:t xml:space="preserve">finančnú zábezpeku zo svojho účtu v sume </w:t>
      </w:r>
      <w:bookmarkStart w:id="1" w:name="_Hlk40705554"/>
      <w:r w:rsidRPr="00BA7F61">
        <w:rPr>
          <w:b/>
          <w:color w:val="000000"/>
          <w:sz w:val="24"/>
          <w:szCs w:val="24"/>
        </w:rPr>
        <w:t>500,00 </w:t>
      </w:r>
      <w:bookmarkEnd w:id="1"/>
      <w:r w:rsidRPr="00BA7F61">
        <w:rPr>
          <w:b/>
          <w:color w:val="000000"/>
          <w:sz w:val="24"/>
          <w:szCs w:val="24"/>
        </w:rPr>
        <w:t>Eur</w:t>
      </w:r>
      <w:r w:rsidRPr="00BA7F61">
        <w:rPr>
          <w:color w:val="000000"/>
          <w:sz w:val="24"/>
          <w:szCs w:val="24"/>
        </w:rPr>
        <w:t xml:space="preserve"> prevodom na účet vyhlasovateľa súťaže </w:t>
      </w:r>
      <w:r w:rsidRPr="00BA7F61">
        <w:rPr>
          <w:b/>
          <w:color w:val="000000"/>
          <w:sz w:val="24"/>
          <w:szCs w:val="24"/>
        </w:rPr>
        <w:t xml:space="preserve">číslo účtu (IBAN): SK7275000000000025824903, BIC-SWIFT: CEKOSKBX, variabilný symbol: </w:t>
      </w:r>
      <w:r w:rsidRPr="00121495">
        <w:rPr>
          <w:b/>
          <w:color w:val="000000"/>
          <w:sz w:val="24"/>
          <w:szCs w:val="24"/>
        </w:rPr>
        <w:t>20267249</w:t>
      </w:r>
      <w:r w:rsidRPr="00BA7F61">
        <w:rPr>
          <w:b/>
          <w:color w:val="000000"/>
          <w:sz w:val="24"/>
          <w:szCs w:val="24"/>
        </w:rPr>
        <w:t xml:space="preserve"> </w:t>
      </w:r>
      <w:r w:rsidRPr="00BA7F61">
        <w:rPr>
          <w:bCs/>
          <w:color w:val="000000"/>
          <w:sz w:val="24"/>
          <w:szCs w:val="24"/>
        </w:rPr>
        <w:t>(do poznámky je potrebné uviesť názov súťažiaceho a</w:t>
      </w:r>
      <w:r w:rsidR="00263F89">
        <w:rPr>
          <w:bCs/>
          <w:color w:val="000000"/>
          <w:sz w:val="24"/>
          <w:szCs w:val="24"/>
        </w:rPr>
        <w:t> &amp;</w:t>
      </w:r>
      <w:r w:rsidRPr="00BA7F61">
        <w:rPr>
          <w:bCs/>
          <w:color w:val="000000"/>
          <w:sz w:val="24"/>
          <w:szCs w:val="24"/>
        </w:rPr>
        <w:t>IČO, inak bude platba vrátená).</w:t>
      </w:r>
      <w:r w:rsidRPr="00BA7F61">
        <w:rPr>
          <w:b/>
          <w:color w:val="000000"/>
          <w:sz w:val="24"/>
          <w:szCs w:val="24"/>
        </w:rPr>
        <w:t xml:space="preserve"> </w:t>
      </w:r>
      <w:r w:rsidRPr="00BA7F61">
        <w:rPr>
          <w:color w:val="000000"/>
          <w:sz w:val="24"/>
          <w:szCs w:val="24"/>
        </w:rPr>
        <w:t>O tomto prevode predloží spolu so súťažným návrhom doklad o úhrade z banky. Zložením finančnej zábezpeky sa rozumie deň jej pripísania na účet vyhlasovateľa.</w:t>
      </w:r>
    </w:p>
    <w:p w14:paraId="0D6DE461" w14:textId="77777777" w:rsidR="0085031B" w:rsidRPr="00BA7F61" w:rsidRDefault="0085031B" w:rsidP="0085031B">
      <w:pPr>
        <w:ind w:left="284" w:hanging="284"/>
        <w:jc w:val="both"/>
        <w:rPr>
          <w:sz w:val="24"/>
          <w:szCs w:val="24"/>
        </w:rPr>
      </w:pPr>
    </w:p>
    <w:p w14:paraId="4BDF113D" w14:textId="38B30B66" w:rsidR="0085031B" w:rsidRPr="00BA7F61" w:rsidRDefault="0085031B" w:rsidP="0085031B">
      <w:pPr>
        <w:ind w:left="705" w:hanging="705"/>
        <w:jc w:val="both"/>
        <w:rPr>
          <w:color w:val="000000"/>
          <w:sz w:val="24"/>
          <w:szCs w:val="24"/>
        </w:rPr>
      </w:pPr>
      <w:r w:rsidRPr="00BA7F61">
        <w:rPr>
          <w:color w:val="000000"/>
          <w:sz w:val="24"/>
          <w:szCs w:val="24"/>
        </w:rPr>
        <w:t>2.2.</w:t>
      </w:r>
      <w:r w:rsidRPr="00BA7F61">
        <w:rPr>
          <w:color w:val="000000"/>
          <w:sz w:val="24"/>
          <w:szCs w:val="24"/>
        </w:rPr>
        <w:tab/>
      </w:r>
      <w:r w:rsidRPr="00BA7F61">
        <w:rPr>
          <w:color w:val="000000"/>
          <w:sz w:val="24"/>
        </w:rPr>
        <w:t xml:space="preserve">Účastník súťaže je povinný pred podaním súťažného návrhu zaplatiť paušálnu náhradu výdavkov vyhlasovateľovi v sume </w:t>
      </w:r>
      <w:r w:rsidRPr="00BA7F61">
        <w:rPr>
          <w:b/>
          <w:bCs/>
          <w:color w:val="000000"/>
          <w:sz w:val="24"/>
        </w:rPr>
        <w:t>50,00 Eur</w:t>
      </w:r>
      <w:r w:rsidRPr="00BA7F61">
        <w:rPr>
          <w:color w:val="000000"/>
          <w:sz w:val="24"/>
        </w:rPr>
        <w:t xml:space="preserve"> prevodom na účet vyhlasovateľa súťaže </w:t>
      </w:r>
      <w:r w:rsidRPr="00BA7F61">
        <w:rPr>
          <w:b/>
          <w:color w:val="000000"/>
          <w:sz w:val="24"/>
        </w:rPr>
        <w:t>číslo účtu (IBAN): SK7275000000000025824903, BIC-SWIFT: CEKOSKBX,</w:t>
      </w:r>
      <w:r w:rsidRPr="00BA7F61">
        <w:rPr>
          <w:color w:val="000000"/>
          <w:sz w:val="24"/>
        </w:rPr>
        <w:t xml:space="preserve"> </w:t>
      </w:r>
      <w:r w:rsidRPr="00BA7F61">
        <w:rPr>
          <w:b/>
          <w:color w:val="000000"/>
          <w:sz w:val="24"/>
        </w:rPr>
        <w:t xml:space="preserve">variabilný symbol: </w:t>
      </w:r>
      <w:r w:rsidRPr="00121495">
        <w:rPr>
          <w:b/>
          <w:color w:val="000000"/>
          <w:sz w:val="24"/>
          <w:szCs w:val="24"/>
        </w:rPr>
        <w:t>20267249</w:t>
      </w:r>
      <w:r w:rsidRPr="00BA7F61">
        <w:rPr>
          <w:color w:val="000000"/>
          <w:sz w:val="24"/>
        </w:rPr>
        <w:t xml:space="preserve"> (do poznámky je potrebné uviesť názov súťažiaceho a</w:t>
      </w:r>
      <w:r w:rsidR="00263F89">
        <w:rPr>
          <w:color w:val="000000"/>
          <w:sz w:val="24"/>
        </w:rPr>
        <w:t> </w:t>
      </w:r>
      <w:r w:rsidRPr="00BA7F61">
        <w:rPr>
          <w:color w:val="000000"/>
          <w:sz w:val="24"/>
        </w:rPr>
        <w:t>IČO, inak bude platba vrátená). Účastník súťaže predloží o tomto prevode doklad o</w:t>
      </w:r>
      <w:r w:rsidR="00263F89">
        <w:rPr>
          <w:color w:val="000000"/>
          <w:sz w:val="24"/>
        </w:rPr>
        <w:t> </w:t>
      </w:r>
      <w:r w:rsidRPr="00BA7F61">
        <w:rPr>
          <w:color w:val="000000"/>
          <w:sz w:val="24"/>
        </w:rPr>
        <w:t xml:space="preserve">úhrade z banky spolu so súťažným návrhom. Táto náhrada sa účastníkovi súťaže nevracia. </w:t>
      </w:r>
      <w:r w:rsidRPr="00BA7F61">
        <w:rPr>
          <w:color w:val="000000"/>
          <w:sz w:val="24"/>
          <w:szCs w:val="24"/>
        </w:rPr>
        <w:t xml:space="preserve"> </w:t>
      </w:r>
    </w:p>
    <w:p w14:paraId="47A52D3F" w14:textId="77777777" w:rsidR="0085031B" w:rsidRPr="00BA7F61" w:rsidRDefault="0085031B" w:rsidP="0085031B">
      <w:pPr>
        <w:ind w:left="284" w:hanging="284"/>
        <w:jc w:val="both"/>
        <w:rPr>
          <w:color w:val="000000"/>
          <w:sz w:val="24"/>
          <w:szCs w:val="24"/>
        </w:rPr>
      </w:pPr>
    </w:p>
    <w:p w14:paraId="26C5ACCB" w14:textId="77777777" w:rsidR="0085031B" w:rsidRPr="00BA7F61" w:rsidRDefault="0085031B" w:rsidP="0085031B">
      <w:pPr>
        <w:ind w:left="284" w:hanging="284"/>
        <w:jc w:val="both"/>
        <w:rPr>
          <w:color w:val="000000"/>
          <w:sz w:val="24"/>
          <w:szCs w:val="24"/>
        </w:rPr>
      </w:pPr>
      <w:r w:rsidRPr="00BA7F61">
        <w:rPr>
          <w:color w:val="000000"/>
          <w:sz w:val="24"/>
          <w:szCs w:val="24"/>
        </w:rPr>
        <w:t>2.3.</w:t>
      </w:r>
      <w:r w:rsidRPr="00BA7F61">
        <w:rPr>
          <w:color w:val="000000"/>
          <w:sz w:val="24"/>
          <w:szCs w:val="24"/>
        </w:rPr>
        <w:tab/>
        <w:t xml:space="preserve">Vybratému účastníkovi súťaže bude suma zábezpeky započítaná do nájomného. </w:t>
      </w:r>
    </w:p>
    <w:p w14:paraId="0882B899" w14:textId="77777777" w:rsidR="0085031B" w:rsidRPr="00BA7F61" w:rsidRDefault="0085031B" w:rsidP="0085031B">
      <w:pPr>
        <w:ind w:left="284" w:hanging="284"/>
        <w:jc w:val="both"/>
        <w:rPr>
          <w:color w:val="000000"/>
          <w:sz w:val="24"/>
          <w:szCs w:val="24"/>
        </w:rPr>
      </w:pPr>
    </w:p>
    <w:p w14:paraId="19F078B0" w14:textId="77777777" w:rsidR="0085031B" w:rsidRPr="00BA7F61" w:rsidRDefault="0085031B" w:rsidP="0085031B">
      <w:pPr>
        <w:ind w:left="705" w:hanging="705"/>
        <w:jc w:val="both"/>
        <w:rPr>
          <w:color w:val="000000"/>
          <w:sz w:val="24"/>
          <w:szCs w:val="24"/>
        </w:rPr>
      </w:pPr>
      <w:r w:rsidRPr="00BA7F61">
        <w:rPr>
          <w:color w:val="000000"/>
          <w:sz w:val="24"/>
          <w:szCs w:val="24"/>
        </w:rPr>
        <w:t>2.4.</w:t>
      </w:r>
      <w:r w:rsidRPr="00BA7F61">
        <w:rPr>
          <w:color w:val="000000"/>
          <w:sz w:val="24"/>
          <w:szCs w:val="24"/>
        </w:rPr>
        <w:tab/>
        <w:t>Neúspešným účastníkom bude zábezpeka vrátená najneskôr do 15 dní odo dňa ukončenia súťaže. V prípade zrušenia súťaže a v prípade odmietnutia súťažného návrhu bude zábezpeka vrátená účastníkom najneskôr do 15 dní odo dňa vyhlásenia súťaže za zrušenú alebo odo dňa odmietnutia súťažného návrhu.</w:t>
      </w:r>
    </w:p>
    <w:p w14:paraId="3952A6C5" w14:textId="77777777" w:rsidR="0085031B" w:rsidRPr="00BA7F61" w:rsidRDefault="0085031B" w:rsidP="0085031B">
      <w:pPr>
        <w:ind w:left="284" w:hanging="284"/>
        <w:jc w:val="both"/>
        <w:rPr>
          <w:color w:val="000000"/>
          <w:sz w:val="24"/>
          <w:szCs w:val="24"/>
        </w:rPr>
      </w:pPr>
    </w:p>
    <w:p w14:paraId="32D49B33" w14:textId="77777777" w:rsidR="0085031B" w:rsidRPr="00BA7F61" w:rsidRDefault="0085031B" w:rsidP="0085031B">
      <w:pPr>
        <w:ind w:left="705" w:hanging="705"/>
        <w:jc w:val="both"/>
        <w:rPr>
          <w:color w:val="000000"/>
          <w:sz w:val="24"/>
          <w:szCs w:val="24"/>
          <w:u w:val="single"/>
        </w:rPr>
      </w:pPr>
      <w:r w:rsidRPr="00BA7F61">
        <w:rPr>
          <w:color w:val="000000"/>
          <w:sz w:val="24"/>
          <w:szCs w:val="24"/>
        </w:rPr>
        <w:t>2.5</w:t>
      </w:r>
      <w:r w:rsidRPr="00BA7F61">
        <w:rPr>
          <w:b/>
          <w:color w:val="000000"/>
          <w:sz w:val="24"/>
          <w:szCs w:val="24"/>
        </w:rPr>
        <w:t>.</w:t>
      </w:r>
      <w:r w:rsidRPr="00BA7F61">
        <w:rPr>
          <w:b/>
          <w:color w:val="000000"/>
          <w:sz w:val="24"/>
          <w:szCs w:val="24"/>
        </w:rPr>
        <w:tab/>
      </w:r>
      <w:r w:rsidRPr="00BA7F61">
        <w:rPr>
          <w:color w:val="000000"/>
          <w:sz w:val="24"/>
          <w:szCs w:val="24"/>
        </w:rPr>
        <w:t>V prípade, že po ukončení súťaže vybratý účastník akýmkoľvek spôsobom zmarí uzavretie zmluvy, zábezpeka prepadá v prospech vyhlasovateľa.</w:t>
      </w:r>
    </w:p>
    <w:p w14:paraId="2152BFE2" w14:textId="77777777" w:rsidR="0085031B" w:rsidRPr="00BA7F61" w:rsidRDefault="0085031B" w:rsidP="0085031B">
      <w:pPr>
        <w:ind w:left="284" w:hanging="284"/>
        <w:jc w:val="both"/>
        <w:rPr>
          <w:color w:val="000000"/>
          <w:sz w:val="24"/>
          <w:szCs w:val="24"/>
        </w:rPr>
      </w:pPr>
    </w:p>
    <w:p w14:paraId="7E97F818" w14:textId="77777777" w:rsidR="0085031B" w:rsidRPr="00BA7F61" w:rsidRDefault="0085031B" w:rsidP="0085031B">
      <w:pPr>
        <w:ind w:left="705" w:hanging="705"/>
        <w:jc w:val="both"/>
        <w:rPr>
          <w:color w:val="000000"/>
          <w:sz w:val="24"/>
          <w:szCs w:val="24"/>
        </w:rPr>
      </w:pPr>
      <w:r w:rsidRPr="00BA7F61">
        <w:rPr>
          <w:color w:val="000000"/>
          <w:sz w:val="24"/>
          <w:szCs w:val="24"/>
        </w:rPr>
        <w:t>2.6</w:t>
      </w:r>
      <w:r w:rsidRPr="00BA7F61">
        <w:rPr>
          <w:b/>
          <w:color w:val="000000"/>
          <w:sz w:val="24"/>
          <w:szCs w:val="24"/>
        </w:rPr>
        <w:t>.</w:t>
      </w:r>
      <w:r w:rsidRPr="00BA7F61">
        <w:rPr>
          <w:b/>
          <w:color w:val="000000"/>
          <w:sz w:val="24"/>
          <w:szCs w:val="24"/>
        </w:rPr>
        <w:tab/>
      </w:r>
      <w:r w:rsidRPr="00BA7F61">
        <w:rPr>
          <w:color w:val="000000"/>
          <w:sz w:val="24"/>
          <w:szCs w:val="24"/>
        </w:rPr>
        <w:t xml:space="preserve">Účastníci, ktorí sú fyzickými osobami, musia najneskôr v deň podávania súťažného návrhu dovŕšiť vek 18 rokov.  </w:t>
      </w:r>
    </w:p>
    <w:p w14:paraId="2715BD5C" w14:textId="77777777" w:rsidR="0085031B" w:rsidRPr="00BA7F61" w:rsidRDefault="0085031B" w:rsidP="0085031B">
      <w:pPr>
        <w:ind w:left="284" w:hanging="284"/>
        <w:jc w:val="both"/>
        <w:rPr>
          <w:color w:val="000000"/>
          <w:sz w:val="24"/>
          <w:szCs w:val="24"/>
        </w:rPr>
      </w:pPr>
    </w:p>
    <w:p w14:paraId="080E4A04" w14:textId="77777777" w:rsidR="0085031B" w:rsidRPr="00BA7F61" w:rsidRDefault="0085031B" w:rsidP="0085031B">
      <w:pPr>
        <w:ind w:left="705" w:hanging="705"/>
        <w:jc w:val="both"/>
        <w:rPr>
          <w:color w:val="000000"/>
          <w:sz w:val="24"/>
          <w:szCs w:val="24"/>
        </w:rPr>
      </w:pPr>
      <w:r w:rsidRPr="00BA7F61">
        <w:rPr>
          <w:color w:val="000000"/>
          <w:sz w:val="24"/>
          <w:szCs w:val="24"/>
        </w:rPr>
        <w:t>2.7</w:t>
      </w:r>
      <w:r w:rsidRPr="00BA7F61">
        <w:rPr>
          <w:b/>
          <w:color w:val="000000"/>
          <w:sz w:val="24"/>
          <w:szCs w:val="24"/>
        </w:rPr>
        <w:t>.</w:t>
      </w:r>
      <w:r w:rsidRPr="00BA7F61">
        <w:rPr>
          <w:b/>
          <w:color w:val="000000"/>
          <w:sz w:val="24"/>
          <w:szCs w:val="24"/>
        </w:rPr>
        <w:tab/>
      </w:r>
      <w:r w:rsidRPr="00BA7F61">
        <w:rPr>
          <w:color w:val="000000"/>
          <w:sz w:val="24"/>
          <w:szCs w:val="24"/>
        </w:rPr>
        <w:t>Predložený návrh nie je možné odvolať po uplynutí lehoty určenej na predkladanie súťažných návrhov.</w:t>
      </w:r>
    </w:p>
    <w:p w14:paraId="273A3BE5" w14:textId="77777777" w:rsidR="0085031B" w:rsidRPr="00BA7F61" w:rsidRDefault="0085031B" w:rsidP="0085031B">
      <w:pPr>
        <w:ind w:left="284" w:hanging="284"/>
        <w:jc w:val="both"/>
        <w:rPr>
          <w:color w:val="000000"/>
          <w:sz w:val="24"/>
          <w:szCs w:val="24"/>
        </w:rPr>
      </w:pPr>
    </w:p>
    <w:p w14:paraId="00187BC3" w14:textId="77777777" w:rsidR="0085031B" w:rsidRPr="00BA7F61" w:rsidRDefault="0085031B" w:rsidP="0085031B">
      <w:pPr>
        <w:ind w:left="705" w:hanging="705"/>
        <w:jc w:val="both"/>
        <w:rPr>
          <w:color w:val="000000"/>
          <w:sz w:val="24"/>
          <w:szCs w:val="24"/>
        </w:rPr>
      </w:pPr>
      <w:r w:rsidRPr="00BA7F61">
        <w:rPr>
          <w:color w:val="000000"/>
          <w:sz w:val="24"/>
          <w:szCs w:val="24"/>
        </w:rPr>
        <w:t>2.8.</w:t>
      </w:r>
      <w:r w:rsidRPr="00BA7F61">
        <w:rPr>
          <w:b/>
          <w:color w:val="000000"/>
          <w:sz w:val="24"/>
          <w:szCs w:val="24"/>
        </w:rPr>
        <w:tab/>
      </w:r>
      <w:r w:rsidRPr="00BA7F61">
        <w:rPr>
          <w:color w:val="000000"/>
          <w:sz w:val="24"/>
          <w:szCs w:val="24"/>
        </w:rPr>
        <w:t>Každý účastník súťaže môže podať iba jeden návrh na uzatvorenie zmluvy. Návrh podaný neskôr tým istým účastníkom súťaže ruší jeho predchádzajúce podané návrhy. Predložený návrh nie je možné meniť a dopĺňať, ani ho upravovať po uplynutí lehoty určenej na predkladanie súťažných návrhov.</w:t>
      </w:r>
    </w:p>
    <w:p w14:paraId="4650AAD3" w14:textId="77777777" w:rsidR="0085031B" w:rsidRPr="00BA7F61" w:rsidRDefault="0085031B" w:rsidP="0085031B">
      <w:pPr>
        <w:ind w:left="284" w:hanging="284"/>
        <w:jc w:val="both"/>
        <w:rPr>
          <w:color w:val="000000"/>
          <w:sz w:val="24"/>
          <w:szCs w:val="24"/>
        </w:rPr>
      </w:pPr>
    </w:p>
    <w:p w14:paraId="1FB64955" w14:textId="4EE3E647" w:rsidR="0085031B" w:rsidRPr="00BA7F61" w:rsidRDefault="0085031B" w:rsidP="0085031B">
      <w:pPr>
        <w:ind w:left="705" w:hanging="705"/>
        <w:jc w:val="both"/>
        <w:rPr>
          <w:color w:val="000000"/>
          <w:sz w:val="24"/>
          <w:szCs w:val="24"/>
        </w:rPr>
      </w:pPr>
      <w:r w:rsidRPr="00BA7F61">
        <w:rPr>
          <w:color w:val="000000"/>
          <w:sz w:val="24"/>
          <w:szCs w:val="24"/>
        </w:rPr>
        <w:t>2.9.</w:t>
      </w:r>
      <w:r w:rsidRPr="00BA7F61">
        <w:rPr>
          <w:color w:val="000000"/>
          <w:sz w:val="24"/>
          <w:szCs w:val="24"/>
        </w:rPr>
        <w:tab/>
        <w:t xml:space="preserve">Súťažný návrh doručí účastník súťaže do elektronickej schránky vyhlasovateľa s označením: </w:t>
      </w:r>
      <w:r w:rsidRPr="00BA7F61">
        <w:rPr>
          <w:b/>
          <w:color w:val="000000"/>
          <w:sz w:val="24"/>
          <w:szCs w:val="24"/>
        </w:rPr>
        <w:t xml:space="preserve">„SSN - NEOTVÁRAŤ </w:t>
      </w:r>
      <w:r w:rsidRPr="00417E37">
        <w:rPr>
          <w:b/>
          <w:color w:val="000000"/>
          <w:sz w:val="24"/>
          <w:szCs w:val="24"/>
        </w:rPr>
        <w:t xml:space="preserve">- Obchodná verejná súťaž na nájom záhrady  </w:t>
      </w:r>
      <w:r w:rsidRPr="00417E37">
        <w:rPr>
          <w:b/>
          <w:color w:val="000000"/>
          <w:sz w:val="24"/>
          <w:szCs w:val="24"/>
        </w:rPr>
        <w:lastRenderedPageBreak/>
        <w:t>v Bratislave, k. ú. Nové Mesto“</w:t>
      </w:r>
      <w:r w:rsidRPr="00417E37">
        <w:rPr>
          <w:color w:val="000000"/>
          <w:sz w:val="24"/>
          <w:szCs w:val="24"/>
        </w:rPr>
        <w:t xml:space="preserve"> v dňoch </w:t>
      </w:r>
      <w:r w:rsidRPr="00417E37">
        <w:rPr>
          <w:b/>
          <w:bCs/>
          <w:sz w:val="24"/>
          <w:szCs w:val="24"/>
        </w:rPr>
        <w:t xml:space="preserve">od </w:t>
      </w:r>
      <w:r w:rsidR="00CA7920" w:rsidRPr="00417E37">
        <w:rPr>
          <w:b/>
          <w:bCs/>
          <w:sz w:val="24"/>
          <w:szCs w:val="24"/>
        </w:rPr>
        <w:t>0</w:t>
      </w:r>
      <w:r w:rsidR="009A6FC4">
        <w:rPr>
          <w:b/>
          <w:bCs/>
          <w:sz w:val="24"/>
          <w:szCs w:val="24"/>
        </w:rPr>
        <w:t>4</w:t>
      </w:r>
      <w:r w:rsidRPr="00417E37">
        <w:rPr>
          <w:b/>
          <w:bCs/>
          <w:sz w:val="24"/>
          <w:szCs w:val="24"/>
        </w:rPr>
        <w:t>.0</w:t>
      </w:r>
      <w:r w:rsidR="00CA7920" w:rsidRPr="00417E37">
        <w:rPr>
          <w:b/>
          <w:bCs/>
          <w:sz w:val="24"/>
          <w:szCs w:val="24"/>
        </w:rPr>
        <w:t>3</w:t>
      </w:r>
      <w:r w:rsidRPr="00417E37">
        <w:rPr>
          <w:b/>
          <w:bCs/>
          <w:sz w:val="24"/>
          <w:szCs w:val="24"/>
        </w:rPr>
        <w:t>.202</w:t>
      </w:r>
      <w:r w:rsidR="00CA7920" w:rsidRPr="00417E37">
        <w:rPr>
          <w:b/>
          <w:bCs/>
          <w:sz w:val="24"/>
          <w:szCs w:val="24"/>
        </w:rPr>
        <w:t>6</w:t>
      </w:r>
      <w:r w:rsidRPr="00417E37">
        <w:rPr>
          <w:b/>
          <w:bCs/>
          <w:sz w:val="24"/>
          <w:szCs w:val="24"/>
        </w:rPr>
        <w:t xml:space="preserve"> do </w:t>
      </w:r>
      <w:r w:rsidR="009A6FC4">
        <w:rPr>
          <w:b/>
          <w:bCs/>
          <w:sz w:val="24"/>
          <w:szCs w:val="24"/>
        </w:rPr>
        <w:t>17</w:t>
      </w:r>
      <w:r w:rsidRPr="00417E37">
        <w:rPr>
          <w:b/>
          <w:bCs/>
          <w:sz w:val="24"/>
          <w:szCs w:val="24"/>
        </w:rPr>
        <w:t>.0</w:t>
      </w:r>
      <w:r w:rsidR="00CA7920" w:rsidRPr="00417E37">
        <w:rPr>
          <w:b/>
          <w:bCs/>
          <w:sz w:val="24"/>
          <w:szCs w:val="24"/>
        </w:rPr>
        <w:t>4</w:t>
      </w:r>
      <w:r w:rsidRPr="00417E37">
        <w:rPr>
          <w:b/>
          <w:bCs/>
          <w:sz w:val="24"/>
          <w:szCs w:val="24"/>
        </w:rPr>
        <w:t>.202</w:t>
      </w:r>
      <w:r w:rsidR="00CA7920" w:rsidRPr="00417E37">
        <w:rPr>
          <w:b/>
          <w:bCs/>
          <w:sz w:val="24"/>
          <w:szCs w:val="24"/>
        </w:rPr>
        <w:t>6</w:t>
      </w:r>
      <w:r w:rsidRPr="00417E37">
        <w:rPr>
          <w:b/>
          <w:bCs/>
          <w:sz w:val="24"/>
          <w:szCs w:val="24"/>
        </w:rPr>
        <w:t xml:space="preserve"> do 15,00 h.</w:t>
      </w:r>
      <w:r w:rsidRPr="00417E37">
        <w:rPr>
          <w:color w:val="000000"/>
          <w:sz w:val="24"/>
          <w:szCs w:val="24"/>
        </w:rPr>
        <w:t xml:space="preserve"> alebo v listinnej podobe osobne do podateľne Magistrátu hlavného mesta SR Bratislavy, Primaciálne nám. 1, 814 99 Bratislava, v zalepenej obálke s uvedením mena a poštovej adresy účastníka s označením: </w:t>
      </w:r>
      <w:r w:rsidRPr="00417E37">
        <w:rPr>
          <w:b/>
          <w:color w:val="000000"/>
          <w:sz w:val="24"/>
          <w:szCs w:val="24"/>
        </w:rPr>
        <w:t>„SSN - NEOTVÁRAŤ - Obchodná verejná súťaž na nájom záhrady v Bratislave, k. ú. Nové Mesto“</w:t>
      </w:r>
      <w:r w:rsidRPr="00417E37">
        <w:rPr>
          <w:color w:val="000000"/>
          <w:sz w:val="24"/>
          <w:szCs w:val="24"/>
        </w:rPr>
        <w:t xml:space="preserve"> v pracovných dňoch </w:t>
      </w:r>
      <w:r w:rsidRPr="00417E37">
        <w:rPr>
          <w:b/>
          <w:bCs/>
          <w:sz w:val="24"/>
          <w:szCs w:val="24"/>
        </w:rPr>
        <w:t xml:space="preserve">od </w:t>
      </w:r>
      <w:r w:rsidR="00CA7920" w:rsidRPr="00417E37">
        <w:rPr>
          <w:b/>
          <w:bCs/>
          <w:sz w:val="24"/>
          <w:szCs w:val="24"/>
        </w:rPr>
        <w:t>0</w:t>
      </w:r>
      <w:r w:rsidR="00D9382C">
        <w:rPr>
          <w:b/>
          <w:bCs/>
          <w:sz w:val="24"/>
          <w:szCs w:val="24"/>
        </w:rPr>
        <w:t>4</w:t>
      </w:r>
      <w:r w:rsidRPr="00417E37">
        <w:rPr>
          <w:b/>
          <w:bCs/>
          <w:sz w:val="24"/>
          <w:szCs w:val="24"/>
        </w:rPr>
        <w:t>.0</w:t>
      </w:r>
      <w:r w:rsidR="00CA7920" w:rsidRPr="00417E37">
        <w:rPr>
          <w:b/>
          <w:bCs/>
          <w:sz w:val="24"/>
          <w:szCs w:val="24"/>
        </w:rPr>
        <w:t>3</w:t>
      </w:r>
      <w:r w:rsidRPr="00417E37">
        <w:rPr>
          <w:b/>
          <w:bCs/>
          <w:sz w:val="24"/>
          <w:szCs w:val="24"/>
        </w:rPr>
        <w:t>.202</w:t>
      </w:r>
      <w:r w:rsidR="00CA7920" w:rsidRPr="00417E37">
        <w:rPr>
          <w:b/>
          <w:bCs/>
          <w:sz w:val="24"/>
          <w:szCs w:val="24"/>
        </w:rPr>
        <w:t>6</w:t>
      </w:r>
      <w:r w:rsidRPr="00417E37">
        <w:rPr>
          <w:b/>
          <w:bCs/>
          <w:sz w:val="24"/>
          <w:szCs w:val="24"/>
        </w:rPr>
        <w:t xml:space="preserve"> do </w:t>
      </w:r>
      <w:r w:rsidR="00D9382C">
        <w:rPr>
          <w:b/>
          <w:bCs/>
          <w:sz w:val="24"/>
          <w:szCs w:val="24"/>
        </w:rPr>
        <w:t>17</w:t>
      </w:r>
      <w:r w:rsidRPr="00417E37">
        <w:rPr>
          <w:b/>
          <w:bCs/>
          <w:sz w:val="24"/>
          <w:szCs w:val="24"/>
        </w:rPr>
        <w:t>.0</w:t>
      </w:r>
      <w:r w:rsidR="00CA7920" w:rsidRPr="00417E37">
        <w:rPr>
          <w:b/>
          <w:bCs/>
          <w:sz w:val="24"/>
          <w:szCs w:val="24"/>
        </w:rPr>
        <w:t>4</w:t>
      </w:r>
      <w:r w:rsidRPr="00417E37">
        <w:rPr>
          <w:b/>
          <w:bCs/>
          <w:sz w:val="24"/>
          <w:szCs w:val="24"/>
        </w:rPr>
        <w:t>.202</w:t>
      </w:r>
      <w:r w:rsidR="00CA7920" w:rsidRPr="00417E37">
        <w:rPr>
          <w:b/>
          <w:bCs/>
          <w:sz w:val="24"/>
          <w:szCs w:val="24"/>
        </w:rPr>
        <w:t>6</w:t>
      </w:r>
      <w:r w:rsidRPr="00417E37">
        <w:rPr>
          <w:b/>
          <w:bCs/>
          <w:sz w:val="24"/>
          <w:szCs w:val="24"/>
        </w:rPr>
        <w:t xml:space="preserve"> do 15,00 h.,</w:t>
      </w:r>
      <w:r w:rsidRPr="00417E37">
        <w:rPr>
          <w:color w:val="000000"/>
          <w:sz w:val="24"/>
          <w:szCs w:val="24"/>
        </w:rPr>
        <w:t xml:space="preserve"> alebo poštou na adresu Magistrátu hlavného mesta SR Bratislavy s hore uvedeným označením na obálke v dňoch </w:t>
      </w:r>
      <w:r w:rsidRPr="00417E37">
        <w:rPr>
          <w:b/>
          <w:bCs/>
          <w:sz w:val="24"/>
          <w:szCs w:val="24"/>
        </w:rPr>
        <w:t xml:space="preserve">od </w:t>
      </w:r>
      <w:r w:rsidR="00CA7920" w:rsidRPr="00417E37">
        <w:rPr>
          <w:b/>
          <w:bCs/>
          <w:sz w:val="24"/>
          <w:szCs w:val="24"/>
        </w:rPr>
        <w:t>0</w:t>
      </w:r>
      <w:r w:rsidR="00D9382C">
        <w:rPr>
          <w:b/>
          <w:bCs/>
          <w:sz w:val="24"/>
          <w:szCs w:val="24"/>
        </w:rPr>
        <w:t>4</w:t>
      </w:r>
      <w:r w:rsidRPr="00417E37">
        <w:rPr>
          <w:b/>
          <w:bCs/>
          <w:sz w:val="24"/>
          <w:szCs w:val="24"/>
        </w:rPr>
        <w:t>.0</w:t>
      </w:r>
      <w:r w:rsidR="00CA7920" w:rsidRPr="00417E37">
        <w:rPr>
          <w:b/>
          <w:bCs/>
          <w:sz w:val="24"/>
          <w:szCs w:val="24"/>
        </w:rPr>
        <w:t>3</w:t>
      </w:r>
      <w:r w:rsidRPr="00417E37">
        <w:rPr>
          <w:b/>
          <w:bCs/>
          <w:sz w:val="24"/>
          <w:szCs w:val="24"/>
        </w:rPr>
        <w:t>.202</w:t>
      </w:r>
      <w:r w:rsidR="00CA7920" w:rsidRPr="00417E37">
        <w:rPr>
          <w:b/>
          <w:bCs/>
          <w:sz w:val="24"/>
          <w:szCs w:val="24"/>
        </w:rPr>
        <w:t>6</w:t>
      </w:r>
      <w:r w:rsidRPr="00417E37">
        <w:rPr>
          <w:b/>
          <w:bCs/>
          <w:sz w:val="24"/>
          <w:szCs w:val="24"/>
        </w:rPr>
        <w:t xml:space="preserve"> do</w:t>
      </w:r>
      <w:r w:rsidR="00CA7920" w:rsidRPr="00417E37">
        <w:rPr>
          <w:b/>
          <w:bCs/>
          <w:sz w:val="24"/>
          <w:szCs w:val="24"/>
        </w:rPr>
        <w:t> </w:t>
      </w:r>
      <w:r w:rsidR="00D9382C">
        <w:rPr>
          <w:b/>
          <w:bCs/>
          <w:sz w:val="24"/>
          <w:szCs w:val="24"/>
        </w:rPr>
        <w:t>17</w:t>
      </w:r>
      <w:r w:rsidRPr="00417E37">
        <w:rPr>
          <w:b/>
          <w:bCs/>
          <w:sz w:val="24"/>
          <w:szCs w:val="24"/>
        </w:rPr>
        <w:t>.0</w:t>
      </w:r>
      <w:r w:rsidR="00CA7920" w:rsidRPr="00417E37">
        <w:rPr>
          <w:b/>
          <w:bCs/>
          <w:sz w:val="24"/>
          <w:szCs w:val="24"/>
        </w:rPr>
        <w:t>4</w:t>
      </w:r>
      <w:r w:rsidRPr="00417E37">
        <w:rPr>
          <w:b/>
          <w:bCs/>
          <w:sz w:val="24"/>
          <w:szCs w:val="24"/>
        </w:rPr>
        <w:t>.202</w:t>
      </w:r>
      <w:r w:rsidR="00CA7920" w:rsidRPr="00417E37">
        <w:rPr>
          <w:b/>
          <w:bCs/>
          <w:sz w:val="24"/>
          <w:szCs w:val="24"/>
        </w:rPr>
        <w:t>6</w:t>
      </w:r>
      <w:r w:rsidRPr="00417E37">
        <w:rPr>
          <w:b/>
          <w:bCs/>
          <w:sz w:val="24"/>
          <w:szCs w:val="24"/>
        </w:rPr>
        <w:t>.</w:t>
      </w:r>
      <w:r w:rsidRPr="00417E37">
        <w:rPr>
          <w:color w:val="000000"/>
          <w:sz w:val="24"/>
          <w:szCs w:val="24"/>
        </w:rPr>
        <w:t xml:space="preserve"> V prípade doručovania návrhu poštou sa</w:t>
      </w:r>
      <w:r w:rsidRPr="00BA7F61">
        <w:rPr>
          <w:color w:val="000000"/>
          <w:sz w:val="24"/>
          <w:szCs w:val="24"/>
        </w:rPr>
        <w:t xml:space="preserve"> za deň doručenia návrhu považuje deň doručenia poštovej zásielky vyhlasovateľovi. </w:t>
      </w:r>
    </w:p>
    <w:p w14:paraId="2F27F97A" w14:textId="77777777" w:rsidR="0085031B" w:rsidRPr="00BA7F61" w:rsidRDefault="0085031B" w:rsidP="0085031B">
      <w:pPr>
        <w:ind w:left="284" w:hanging="284"/>
        <w:jc w:val="both"/>
        <w:rPr>
          <w:color w:val="000000"/>
          <w:sz w:val="24"/>
          <w:szCs w:val="24"/>
        </w:rPr>
      </w:pPr>
    </w:p>
    <w:p w14:paraId="2B9A8E9E" w14:textId="77777777" w:rsidR="0085031B" w:rsidRPr="00BA7F61" w:rsidRDefault="0085031B" w:rsidP="0085031B">
      <w:pPr>
        <w:ind w:left="705" w:hanging="705"/>
        <w:jc w:val="both"/>
        <w:rPr>
          <w:color w:val="000000"/>
          <w:sz w:val="24"/>
          <w:szCs w:val="24"/>
        </w:rPr>
      </w:pPr>
      <w:r w:rsidRPr="00BA7F61">
        <w:rPr>
          <w:color w:val="000000"/>
          <w:sz w:val="24"/>
          <w:szCs w:val="24"/>
        </w:rPr>
        <w:t>2.10.</w:t>
      </w:r>
      <w:r w:rsidRPr="00BA7F61">
        <w:rPr>
          <w:color w:val="000000"/>
          <w:sz w:val="24"/>
          <w:szCs w:val="24"/>
        </w:rPr>
        <w:tab/>
        <w:t xml:space="preserve">Súťažné podmienky a podklady je možné získať na internetovej stránke mesta </w:t>
      </w:r>
      <w:hyperlink r:id="rId11" w:history="1">
        <w:r w:rsidRPr="00BA7F61">
          <w:rPr>
            <w:rStyle w:val="Hypertextovprepojenie"/>
          </w:rPr>
          <w:t>www.bratislava.sk</w:t>
        </w:r>
      </w:hyperlink>
      <w:r w:rsidRPr="00BA7F61">
        <w:rPr>
          <w:color w:val="0000FF"/>
          <w:sz w:val="24"/>
          <w:szCs w:val="24"/>
          <w:u w:val="single"/>
        </w:rPr>
        <w:t>.</w:t>
      </w:r>
      <w:r w:rsidRPr="00BA7F61">
        <w:rPr>
          <w:color w:val="000000"/>
          <w:sz w:val="24"/>
          <w:szCs w:val="24"/>
        </w:rPr>
        <w:t xml:space="preserve"> </w:t>
      </w:r>
    </w:p>
    <w:p w14:paraId="635E204F" w14:textId="77777777" w:rsidR="0085031B" w:rsidRPr="00BA7F61" w:rsidRDefault="0085031B" w:rsidP="0085031B">
      <w:pPr>
        <w:ind w:left="284" w:hanging="284"/>
        <w:jc w:val="both"/>
        <w:rPr>
          <w:color w:val="000000"/>
          <w:sz w:val="24"/>
          <w:szCs w:val="24"/>
        </w:rPr>
      </w:pPr>
    </w:p>
    <w:p w14:paraId="2D0A5988" w14:textId="1E54286C" w:rsidR="0085031B" w:rsidRPr="00BA7F61" w:rsidRDefault="0085031B" w:rsidP="0085031B">
      <w:pPr>
        <w:ind w:left="705" w:hanging="705"/>
        <w:jc w:val="both"/>
        <w:rPr>
          <w:color w:val="000000"/>
          <w:sz w:val="24"/>
          <w:szCs w:val="24"/>
        </w:rPr>
      </w:pPr>
      <w:r w:rsidRPr="00BA7F61">
        <w:rPr>
          <w:color w:val="000000"/>
          <w:sz w:val="24"/>
          <w:szCs w:val="24"/>
        </w:rPr>
        <w:t>2.11.</w:t>
      </w:r>
      <w:r w:rsidRPr="00BA7F61">
        <w:rPr>
          <w:color w:val="000000"/>
          <w:sz w:val="24"/>
          <w:szCs w:val="24"/>
        </w:rPr>
        <w:tab/>
        <w:t xml:space="preserve">Obálky so súťažnými návrhmi sa budú otvárať a súťažné návrhy sa budú vyhodnocovať najneskôr </w:t>
      </w:r>
      <w:r w:rsidRPr="00BA7F61">
        <w:rPr>
          <w:b/>
          <w:bCs/>
          <w:sz w:val="24"/>
          <w:szCs w:val="24"/>
        </w:rPr>
        <w:t xml:space="preserve">do </w:t>
      </w:r>
      <w:r w:rsidR="00C5457B">
        <w:rPr>
          <w:b/>
          <w:bCs/>
          <w:sz w:val="24"/>
          <w:szCs w:val="24"/>
        </w:rPr>
        <w:t>30</w:t>
      </w:r>
      <w:r w:rsidRPr="00417E37">
        <w:rPr>
          <w:b/>
          <w:bCs/>
          <w:sz w:val="24"/>
          <w:szCs w:val="24"/>
        </w:rPr>
        <w:t>.0</w:t>
      </w:r>
      <w:r w:rsidR="00C5457B" w:rsidRPr="00417E37">
        <w:rPr>
          <w:b/>
          <w:bCs/>
          <w:sz w:val="24"/>
          <w:szCs w:val="24"/>
        </w:rPr>
        <w:t>4</w:t>
      </w:r>
      <w:r w:rsidRPr="00417E37">
        <w:rPr>
          <w:b/>
          <w:bCs/>
          <w:sz w:val="24"/>
          <w:szCs w:val="24"/>
        </w:rPr>
        <w:t>.202</w:t>
      </w:r>
      <w:r w:rsidR="00C5457B" w:rsidRPr="00417E37">
        <w:rPr>
          <w:b/>
          <w:bCs/>
          <w:sz w:val="24"/>
          <w:szCs w:val="24"/>
        </w:rPr>
        <w:t>6</w:t>
      </w:r>
      <w:r w:rsidRPr="00417E37">
        <w:rPr>
          <w:b/>
          <w:color w:val="000000"/>
          <w:sz w:val="24"/>
          <w:szCs w:val="24"/>
        </w:rPr>
        <w:t>.</w:t>
      </w:r>
      <w:r w:rsidRPr="00BA7F61">
        <w:rPr>
          <w:color w:val="000000"/>
          <w:sz w:val="24"/>
          <w:szCs w:val="24"/>
        </w:rPr>
        <w:t xml:space="preserve"> Otváranie obálok je neverejné.</w:t>
      </w:r>
    </w:p>
    <w:p w14:paraId="0119804A" w14:textId="77777777" w:rsidR="0085031B" w:rsidRPr="00BA7F61" w:rsidRDefault="0085031B" w:rsidP="0085031B">
      <w:pPr>
        <w:ind w:left="284" w:hanging="284"/>
        <w:jc w:val="both"/>
        <w:rPr>
          <w:color w:val="000000"/>
          <w:sz w:val="24"/>
          <w:szCs w:val="24"/>
        </w:rPr>
      </w:pPr>
    </w:p>
    <w:p w14:paraId="4A5B4E1B" w14:textId="77777777" w:rsidR="0085031B" w:rsidRPr="00BA7F61" w:rsidRDefault="0085031B" w:rsidP="0085031B">
      <w:pPr>
        <w:ind w:left="705" w:hanging="705"/>
        <w:jc w:val="both"/>
        <w:rPr>
          <w:color w:val="000000"/>
          <w:sz w:val="24"/>
          <w:szCs w:val="24"/>
        </w:rPr>
      </w:pPr>
      <w:r w:rsidRPr="00BA7F61">
        <w:rPr>
          <w:color w:val="000000"/>
          <w:sz w:val="24"/>
          <w:szCs w:val="24"/>
        </w:rPr>
        <w:t>2.12.</w:t>
      </w:r>
      <w:r w:rsidRPr="00BA7F61">
        <w:rPr>
          <w:color w:val="000000"/>
          <w:sz w:val="24"/>
          <w:szCs w:val="24"/>
        </w:rPr>
        <w:tab/>
        <w:t xml:space="preserve">Víťaznému účastníkovi súťaže bude v lehote do 15 dní odo dňa vyhodnotenia obchodnej verejnej súťaže odoslaný list s oznámením o prijatí jeho súťažného návrhu. Víťazný účastník súťaže je povinný do 15 dní odo dňa doručenia oznámenia o prijatí súťažného návrhu doručiť vyhlasovateľovi súťaže šesť (6) podpísaných vyhotovení návrhu zmluvy o nájme, resp. sedem (7) podpísaných vyhotovení návrhu zmluvy o nájme, ak súťažný návrh bol doručený do elektronickej schránky vyhlasovateľa. Pravosť podpisu účastníka súťaže aspoň na dvoch (2) vyhotoveniach návrhu zmluvy o nájme musí byť úradne overená. </w:t>
      </w:r>
    </w:p>
    <w:p w14:paraId="2BD036A1" w14:textId="77777777" w:rsidR="0085031B" w:rsidRPr="00BA7F61" w:rsidRDefault="0085031B" w:rsidP="0085031B">
      <w:pPr>
        <w:ind w:left="284" w:hanging="284"/>
        <w:jc w:val="both"/>
        <w:rPr>
          <w:color w:val="000000"/>
          <w:sz w:val="24"/>
          <w:szCs w:val="24"/>
        </w:rPr>
      </w:pPr>
    </w:p>
    <w:p w14:paraId="6DCC951A" w14:textId="77777777" w:rsidR="0085031B" w:rsidRPr="00BA7F61" w:rsidRDefault="0085031B" w:rsidP="0085031B">
      <w:pPr>
        <w:numPr>
          <w:ilvl w:val="1"/>
          <w:numId w:val="24"/>
        </w:numPr>
        <w:tabs>
          <w:tab w:val="clear" w:pos="934"/>
          <w:tab w:val="num" w:pos="709"/>
        </w:tabs>
        <w:ind w:left="709" w:hanging="709"/>
        <w:jc w:val="both"/>
        <w:rPr>
          <w:color w:val="000000"/>
          <w:sz w:val="24"/>
          <w:szCs w:val="24"/>
        </w:rPr>
      </w:pPr>
      <w:r w:rsidRPr="00BA7F61">
        <w:rPr>
          <w:color w:val="000000"/>
          <w:sz w:val="24"/>
          <w:szCs w:val="24"/>
        </w:rPr>
        <w:t>Vyhlasovateľ súťaže si vyhradzuje právo zrušiť obchodnú verejnú súťaž:</w:t>
      </w:r>
    </w:p>
    <w:p w14:paraId="5C8105BF" w14:textId="77777777" w:rsidR="0085031B" w:rsidRPr="00BA7F61" w:rsidRDefault="0085031B" w:rsidP="0085031B">
      <w:pPr>
        <w:ind w:left="709"/>
        <w:jc w:val="both"/>
        <w:rPr>
          <w:color w:val="000000"/>
          <w:sz w:val="24"/>
          <w:szCs w:val="24"/>
        </w:rPr>
      </w:pPr>
      <w:r w:rsidRPr="00BA7F61">
        <w:rPr>
          <w:color w:val="000000"/>
          <w:sz w:val="24"/>
          <w:szCs w:val="24"/>
        </w:rPr>
        <w:t xml:space="preserve">2.13.1 kedykoľvek do prijatia návrhu, t.j. podpísania zmluvy o nájme vyhlasovateľom; </w:t>
      </w:r>
    </w:p>
    <w:p w14:paraId="5CC6619A" w14:textId="77777777" w:rsidR="0085031B" w:rsidRPr="00BA7F61" w:rsidRDefault="0085031B" w:rsidP="0085031B">
      <w:pPr>
        <w:ind w:left="709"/>
        <w:jc w:val="both"/>
        <w:rPr>
          <w:color w:val="000000"/>
          <w:sz w:val="24"/>
          <w:szCs w:val="24"/>
        </w:rPr>
      </w:pPr>
      <w:r w:rsidRPr="00BA7F61">
        <w:rPr>
          <w:color w:val="000000"/>
          <w:sz w:val="24"/>
          <w:szCs w:val="24"/>
        </w:rPr>
        <w:t xml:space="preserve">2.13.2 aj vtedy, ak sa podstatne zmenili okolnosti, za ktorých sa vyhlásila obchodná verejná súťaž alebo ak sa v priebehu obchodnej verejnej súťaže vyskytli výnimočné dôvody, pre ktoré nemožno od vyhlasovateľa požadovať, aby v obchodnej verejnej súťaži pokračoval, pričom o zrušení obchodnej verejnej súťaže rozhoduje mestské zastupiteľstvo nadpolovičnou väčšinou všetkých poslancov. </w:t>
      </w:r>
    </w:p>
    <w:p w14:paraId="419B3C65" w14:textId="77777777" w:rsidR="0085031B" w:rsidRPr="00BA7F61" w:rsidRDefault="0085031B" w:rsidP="0085031B">
      <w:pPr>
        <w:ind w:left="709"/>
        <w:jc w:val="both"/>
        <w:rPr>
          <w:color w:val="000000"/>
          <w:sz w:val="24"/>
          <w:szCs w:val="24"/>
        </w:rPr>
      </w:pPr>
      <w:r w:rsidRPr="00BA7F61">
        <w:rPr>
          <w:color w:val="000000"/>
          <w:sz w:val="24"/>
          <w:szCs w:val="24"/>
        </w:rPr>
        <w:t>O zrušení súťaže budú účastníci súťaže, ktorí podali návrhy, písomne vyrozumení. Zrušenie súťaže bude uverejnené na úradnej tabuli Magistrátu hlavného mesta Slovenskej republiky Bratislavy a na internetovej stránke www.bratislava.sk</w:t>
      </w:r>
    </w:p>
    <w:p w14:paraId="7B68B44C" w14:textId="77777777" w:rsidR="0085031B" w:rsidRPr="00BA7F61" w:rsidRDefault="0085031B" w:rsidP="0085031B">
      <w:pPr>
        <w:ind w:left="284" w:hanging="284"/>
        <w:jc w:val="both"/>
        <w:rPr>
          <w:color w:val="000000"/>
          <w:sz w:val="24"/>
          <w:szCs w:val="24"/>
        </w:rPr>
      </w:pPr>
    </w:p>
    <w:p w14:paraId="7AD9BDFE" w14:textId="77777777" w:rsidR="0085031B" w:rsidRPr="00BA7F61" w:rsidRDefault="0085031B" w:rsidP="0085031B">
      <w:pPr>
        <w:ind w:left="709" w:hanging="709"/>
        <w:jc w:val="both"/>
        <w:rPr>
          <w:color w:val="000000"/>
          <w:sz w:val="24"/>
          <w:szCs w:val="24"/>
        </w:rPr>
      </w:pPr>
      <w:r w:rsidRPr="00BA7F61">
        <w:rPr>
          <w:color w:val="000000"/>
          <w:sz w:val="24"/>
          <w:szCs w:val="24"/>
        </w:rPr>
        <w:t>2.14.</w:t>
      </w:r>
      <w:r w:rsidRPr="00BA7F61">
        <w:rPr>
          <w:b/>
          <w:color w:val="000000"/>
          <w:sz w:val="24"/>
          <w:szCs w:val="24"/>
        </w:rPr>
        <w:tab/>
      </w:r>
      <w:r w:rsidRPr="00BA7F61">
        <w:rPr>
          <w:color w:val="000000"/>
          <w:sz w:val="24"/>
          <w:szCs w:val="24"/>
        </w:rPr>
        <w:t>Vyhlasovateľ súťaže si vyhradzuje právo odmietnuť návrhy, ktorých obsah nebude zodpovedať podmienkam súťaže alebo budú doručené po termíne stanovenom vo vyhlásení súťaže, a zároveň si vyhradzuje právo odmietnuť návrh, ktorý predloží osoba, ktorá v predchádzajúcej obchodnej verejnej súťaži zmarila uzatvorenie nájomnej zmluvy alebo osoba, ktorá ako nájomca uzatvorila s vyhlasovateľom nájomnú zmluvu a táto bola ukončená z dôvodu porušenia zmluvných povinností nájomcu; to platí aj pre osobu, ktorá je majetkovo alebo personálne prepojená s osobou, ktorá v predchádzajúcej obchodnej verejnej súťaži zmarila uzatvorenie nájomnej zmluvy alebo s osobou, ktorá ako nájomca uzatvorila s vyhlasovateľom nájomnú zmluvu a táto bola ukončená z dôvodu porušenia zmluvných povinností nájomcu.</w:t>
      </w:r>
      <w:r w:rsidRPr="00BA7F61">
        <w:rPr>
          <w:color w:val="000000"/>
          <w:sz w:val="24"/>
        </w:rPr>
        <w:t xml:space="preserve"> </w:t>
      </w:r>
      <w:r w:rsidRPr="00BA7F61">
        <w:rPr>
          <w:color w:val="000000"/>
          <w:sz w:val="24"/>
          <w:szCs w:val="24"/>
        </w:rPr>
        <w:t>Oznámenie o odmietnutí predložených súťažných návrhov odošle vyhlasovateľ dotknutým účastníkom súťaže do 15 dní odo dňa vyhodnotenia obchodnej verejnej súťaže.</w:t>
      </w:r>
    </w:p>
    <w:p w14:paraId="0E5AB92E" w14:textId="77777777" w:rsidR="0085031B" w:rsidRPr="00BA7F61" w:rsidRDefault="0085031B" w:rsidP="0085031B">
      <w:pPr>
        <w:ind w:left="284" w:hanging="284"/>
        <w:jc w:val="both"/>
        <w:rPr>
          <w:color w:val="000000"/>
          <w:sz w:val="24"/>
          <w:szCs w:val="24"/>
        </w:rPr>
      </w:pPr>
    </w:p>
    <w:p w14:paraId="497ECF96" w14:textId="0A4B7E30" w:rsidR="0085031B" w:rsidRPr="00BA7F61" w:rsidRDefault="0085031B" w:rsidP="0085031B">
      <w:pPr>
        <w:ind w:left="705" w:hanging="705"/>
        <w:jc w:val="both"/>
        <w:rPr>
          <w:color w:val="000000"/>
          <w:sz w:val="24"/>
          <w:szCs w:val="24"/>
        </w:rPr>
      </w:pPr>
      <w:r w:rsidRPr="00BA7F61">
        <w:rPr>
          <w:color w:val="000000"/>
          <w:sz w:val="24"/>
          <w:szCs w:val="24"/>
        </w:rPr>
        <w:t>2.15.</w:t>
      </w:r>
      <w:r w:rsidRPr="00BA7F61">
        <w:rPr>
          <w:color w:val="000000"/>
          <w:sz w:val="24"/>
          <w:szCs w:val="24"/>
        </w:rPr>
        <w:tab/>
      </w:r>
      <w:r w:rsidRPr="00BA7F61">
        <w:rPr>
          <w:color w:val="000000"/>
          <w:sz w:val="24"/>
          <w:szCs w:val="24"/>
        </w:rPr>
        <w:tab/>
        <w:t>Vyhlasovateľ má právo v prípade zistenia formálnych nedostatkov súťažného návrhu, ktoré nemenia obsah súťažného návrhu, vyzvať účastníka súťaže na doplnenie a</w:t>
      </w:r>
      <w:r w:rsidR="00263F89">
        <w:rPr>
          <w:color w:val="000000"/>
          <w:sz w:val="24"/>
          <w:szCs w:val="24"/>
        </w:rPr>
        <w:t> </w:t>
      </w:r>
      <w:r w:rsidRPr="00BA7F61">
        <w:rPr>
          <w:color w:val="000000"/>
          <w:sz w:val="24"/>
          <w:szCs w:val="24"/>
        </w:rPr>
        <w:t xml:space="preserve">vykonanie opravy súťažného návrhu v lehote nie kratšej ako 3 pracovné dni. V prípade márneho uplynutia lehoty na doplnenie a vykonanie opravy si vyhlasovateľ vyhradzuje </w:t>
      </w:r>
      <w:r w:rsidRPr="00BA7F61">
        <w:rPr>
          <w:color w:val="000000"/>
          <w:sz w:val="24"/>
          <w:szCs w:val="24"/>
        </w:rPr>
        <w:lastRenderedPageBreak/>
        <w:t>právo vyradiť takýto súťažný návrh zo súťaže.</w:t>
      </w:r>
      <w:r w:rsidRPr="00BA7F61">
        <w:t xml:space="preserve"> </w:t>
      </w:r>
      <w:r w:rsidRPr="00BA7F61">
        <w:rPr>
          <w:color w:val="000000"/>
          <w:sz w:val="24"/>
          <w:szCs w:val="24"/>
        </w:rPr>
        <w:t>Oznámenie o vyradení súťažného návrhu odošle vyhlasovateľ dotknutému účastníkovi súťaže do 15 dní odo dňa vyhodnotenia obchodnej verejnej súťaže.</w:t>
      </w:r>
    </w:p>
    <w:p w14:paraId="20EE77F9" w14:textId="77777777" w:rsidR="0085031B" w:rsidRPr="00BA7F61" w:rsidRDefault="0085031B" w:rsidP="0085031B">
      <w:pPr>
        <w:ind w:left="705" w:hanging="705"/>
        <w:jc w:val="both"/>
        <w:rPr>
          <w:color w:val="000000"/>
          <w:sz w:val="24"/>
          <w:szCs w:val="24"/>
        </w:rPr>
      </w:pPr>
    </w:p>
    <w:p w14:paraId="777D540F" w14:textId="77777777" w:rsidR="0085031B" w:rsidRPr="00BA7F61" w:rsidRDefault="0085031B" w:rsidP="0085031B">
      <w:pPr>
        <w:spacing w:before="60"/>
        <w:ind w:left="705" w:hanging="705"/>
        <w:jc w:val="both"/>
        <w:rPr>
          <w:color w:val="000000"/>
          <w:sz w:val="24"/>
          <w:szCs w:val="24"/>
        </w:rPr>
      </w:pPr>
      <w:r w:rsidRPr="00BA7F61">
        <w:rPr>
          <w:color w:val="000000"/>
          <w:sz w:val="24"/>
          <w:szCs w:val="24"/>
        </w:rPr>
        <w:t>2.16.</w:t>
      </w:r>
      <w:r w:rsidRPr="00BA7F61">
        <w:rPr>
          <w:color w:val="000000"/>
          <w:sz w:val="24"/>
          <w:szCs w:val="24"/>
        </w:rPr>
        <w:tab/>
        <w:t>Vyhlasovateľ neuhrádza účastníkom súťaže náklady spojené s ich účasťou v tejto obchodnej verejnej súťaži a účastníci súťaže v plnej miere znášajú všetky náklady s ich účasťou v súťaži.</w:t>
      </w:r>
    </w:p>
    <w:p w14:paraId="1E0EC407" w14:textId="77777777" w:rsidR="0085031B" w:rsidRPr="00BA7F61" w:rsidRDefault="0085031B" w:rsidP="0085031B">
      <w:pPr>
        <w:ind w:left="284" w:hanging="284"/>
        <w:jc w:val="both"/>
        <w:rPr>
          <w:color w:val="000000"/>
          <w:sz w:val="24"/>
          <w:szCs w:val="24"/>
        </w:rPr>
      </w:pPr>
    </w:p>
    <w:p w14:paraId="37830EB2" w14:textId="3634DFB6" w:rsidR="0085031B" w:rsidRPr="00BA7F61" w:rsidRDefault="0085031B" w:rsidP="0085031B">
      <w:pPr>
        <w:spacing w:before="60"/>
        <w:ind w:left="705" w:hanging="705"/>
        <w:jc w:val="both"/>
        <w:rPr>
          <w:color w:val="000000"/>
          <w:sz w:val="24"/>
          <w:szCs w:val="24"/>
        </w:rPr>
      </w:pPr>
      <w:r w:rsidRPr="00BA7F61">
        <w:rPr>
          <w:color w:val="000000"/>
          <w:sz w:val="24"/>
          <w:szCs w:val="24"/>
        </w:rPr>
        <w:t>2.17.</w:t>
      </w:r>
      <w:r w:rsidRPr="00BA7F61">
        <w:rPr>
          <w:color w:val="000000"/>
          <w:sz w:val="24"/>
          <w:szCs w:val="24"/>
        </w:rPr>
        <w:tab/>
        <w:t>Vyhlasovateľ si vyhradzuje právo uzatvoriť zmluvu o nájme s víťazom súťaže. V</w:t>
      </w:r>
      <w:r w:rsidR="00263F89">
        <w:rPr>
          <w:color w:val="000000"/>
          <w:sz w:val="24"/>
          <w:szCs w:val="24"/>
        </w:rPr>
        <w:t> </w:t>
      </w:r>
      <w:r w:rsidRPr="00BA7F61">
        <w:rPr>
          <w:color w:val="000000"/>
          <w:sz w:val="24"/>
          <w:szCs w:val="24"/>
        </w:rPr>
        <w:t>prípade, ak nedôjde k dohode s víťazom, vyhlasovateľ si vyhradzuje právo osloviť ďalšieho účastníka súťaže podľa poradia v ohodnotení súťažných návrhov.</w:t>
      </w:r>
    </w:p>
    <w:p w14:paraId="39D78773" w14:textId="77777777" w:rsidR="0085031B" w:rsidRPr="00BA7F61" w:rsidRDefault="0085031B" w:rsidP="0085031B">
      <w:pPr>
        <w:ind w:left="284" w:hanging="284"/>
        <w:jc w:val="both"/>
        <w:rPr>
          <w:color w:val="000000"/>
          <w:sz w:val="24"/>
          <w:szCs w:val="24"/>
        </w:rPr>
      </w:pPr>
    </w:p>
    <w:p w14:paraId="1C7416E1" w14:textId="77777777" w:rsidR="0085031B" w:rsidRPr="00BA7F61" w:rsidRDefault="0085031B" w:rsidP="0085031B">
      <w:pPr>
        <w:spacing w:before="60"/>
        <w:ind w:left="705" w:hanging="705"/>
        <w:jc w:val="both"/>
        <w:rPr>
          <w:color w:val="000000"/>
          <w:sz w:val="24"/>
          <w:szCs w:val="24"/>
        </w:rPr>
      </w:pPr>
      <w:r w:rsidRPr="00BA7F61">
        <w:rPr>
          <w:color w:val="000000"/>
          <w:sz w:val="24"/>
          <w:szCs w:val="24"/>
        </w:rPr>
        <w:t>2.18.</w:t>
      </w:r>
      <w:r w:rsidRPr="00BA7F61">
        <w:rPr>
          <w:color w:val="000000"/>
          <w:sz w:val="24"/>
          <w:szCs w:val="24"/>
        </w:rPr>
        <w:tab/>
        <w:t>Vyhlasovateľ súťaže si vyhradzuje právo overiť u účastníkov súťaže pravdivosť skutočností deklarovaných v súťažnom návrhu.</w:t>
      </w:r>
    </w:p>
    <w:p w14:paraId="2C9E6FE2" w14:textId="77777777" w:rsidR="0085031B" w:rsidRPr="00BA7F61" w:rsidRDefault="0085031B" w:rsidP="0085031B">
      <w:pPr>
        <w:spacing w:before="60"/>
        <w:ind w:left="284" w:hanging="284"/>
        <w:jc w:val="both"/>
        <w:rPr>
          <w:color w:val="000000"/>
          <w:sz w:val="24"/>
          <w:szCs w:val="24"/>
        </w:rPr>
      </w:pPr>
    </w:p>
    <w:p w14:paraId="55370924" w14:textId="77777777" w:rsidR="0085031B" w:rsidRPr="00BA7F61" w:rsidRDefault="0085031B" w:rsidP="0085031B">
      <w:pPr>
        <w:ind w:left="705" w:hanging="705"/>
        <w:jc w:val="both"/>
        <w:rPr>
          <w:color w:val="000000"/>
          <w:sz w:val="24"/>
          <w:szCs w:val="24"/>
        </w:rPr>
      </w:pPr>
      <w:r w:rsidRPr="00BA7F61">
        <w:rPr>
          <w:color w:val="000000"/>
          <w:sz w:val="24"/>
          <w:szCs w:val="24"/>
        </w:rPr>
        <w:t>2.19.</w:t>
      </w:r>
      <w:r w:rsidRPr="00BA7F61">
        <w:rPr>
          <w:color w:val="000000"/>
          <w:sz w:val="24"/>
          <w:szCs w:val="24"/>
        </w:rPr>
        <w:tab/>
        <w:t xml:space="preserve">Výsledky vyhodnotenia súťaže budú zverejnené najneskôr </w:t>
      </w:r>
      <w:r w:rsidRPr="00BA7F61">
        <w:rPr>
          <w:b/>
          <w:bCs/>
          <w:color w:val="000000"/>
          <w:sz w:val="24"/>
          <w:szCs w:val="24"/>
        </w:rPr>
        <w:t>do 20 dní odo dňa vyhodnotenia súťažných návrhov</w:t>
      </w:r>
      <w:r w:rsidRPr="00BA7F61">
        <w:rPr>
          <w:color w:val="000000"/>
          <w:sz w:val="24"/>
          <w:szCs w:val="24"/>
        </w:rPr>
        <w:t xml:space="preserve"> na internetovej stránke mesta : www.bratislava.sk, ako aj na úradnej tabuli Magistrátu hlavného mesta SR Bratislavy. </w:t>
      </w:r>
    </w:p>
    <w:p w14:paraId="3B669454" w14:textId="77777777" w:rsidR="0085031B" w:rsidRPr="00BA7F61" w:rsidRDefault="0085031B" w:rsidP="0085031B">
      <w:pPr>
        <w:ind w:left="284" w:hanging="284"/>
        <w:jc w:val="both"/>
        <w:rPr>
          <w:color w:val="000000"/>
          <w:sz w:val="24"/>
          <w:szCs w:val="24"/>
        </w:rPr>
      </w:pPr>
    </w:p>
    <w:p w14:paraId="695523B8" w14:textId="77777777" w:rsidR="0085031B" w:rsidRPr="00BA7F61" w:rsidRDefault="0085031B" w:rsidP="0085031B">
      <w:pPr>
        <w:tabs>
          <w:tab w:val="left" w:pos="142"/>
        </w:tabs>
        <w:ind w:left="705" w:hanging="705"/>
        <w:jc w:val="both"/>
        <w:rPr>
          <w:sz w:val="24"/>
          <w:szCs w:val="24"/>
        </w:rPr>
      </w:pPr>
      <w:r w:rsidRPr="00BA7F61">
        <w:rPr>
          <w:sz w:val="24"/>
          <w:szCs w:val="24"/>
        </w:rPr>
        <w:t>2.20.</w:t>
      </w:r>
      <w:r w:rsidRPr="00BA7F61">
        <w:rPr>
          <w:sz w:val="24"/>
          <w:szCs w:val="24"/>
        </w:rPr>
        <w:tab/>
        <w:t>a) Účastník  berie  na vedomie, že v prípade viacerých účastníkov v obchodnej verejnej súťaži, ktorí splnili podmienky tejto súťaže, bude najvyššie navrhované nájomné v článku III. zmluvy o  nájme považované za východiskové nájomné pri konečnej fáze výberu víťaza v elektronickej aukcii.</w:t>
      </w:r>
    </w:p>
    <w:p w14:paraId="02483572" w14:textId="77777777" w:rsidR="0085031B" w:rsidRPr="00BA7F61" w:rsidRDefault="0085031B" w:rsidP="0085031B">
      <w:pPr>
        <w:ind w:left="705"/>
        <w:jc w:val="both"/>
        <w:rPr>
          <w:sz w:val="24"/>
          <w:szCs w:val="24"/>
        </w:rPr>
      </w:pPr>
      <w:r w:rsidRPr="00BA7F61">
        <w:rPr>
          <w:sz w:val="24"/>
          <w:szCs w:val="24"/>
        </w:rPr>
        <w:t xml:space="preserve">b) </w:t>
      </w:r>
      <w:r w:rsidRPr="00BA7F61">
        <w:rPr>
          <w:b/>
          <w:sz w:val="24"/>
          <w:szCs w:val="24"/>
        </w:rPr>
        <w:t xml:space="preserve">V prípade viacerých účastníkov, ktorí splnili podmienky obchodnej verejnej súťaže, postupujú títo do záverečnej fázy výberu uchádzača formou elektronickej aukcie. </w:t>
      </w:r>
      <w:r w:rsidRPr="00BA7F61">
        <w:rPr>
          <w:sz w:val="24"/>
          <w:szCs w:val="24"/>
        </w:rPr>
        <w:t xml:space="preserve">Podrobné podmienky účasti v elektronickej aukcii budú uvedené v pozvánke na účasť v elektronickej aukcii. </w:t>
      </w:r>
    </w:p>
    <w:p w14:paraId="27370399" w14:textId="77777777" w:rsidR="0085031B" w:rsidRPr="00BA7F61" w:rsidRDefault="0085031B" w:rsidP="0085031B">
      <w:pPr>
        <w:ind w:left="705"/>
        <w:jc w:val="both"/>
        <w:rPr>
          <w:sz w:val="24"/>
          <w:szCs w:val="24"/>
        </w:rPr>
      </w:pPr>
      <w:r w:rsidRPr="00BA7F61">
        <w:rPr>
          <w:sz w:val="24"/>
          <w:szCs w:val="24"/>
        </w:rPr>
        <w:t xml:space="preserve">c) Ak sa do súťaže  prihlási  iba  jeden  účastník,  ktorý  splní  podmienky  súťaže, výber elektronickou aukciou sa nekoná. </w:t>
      </w:r>
    </w:p>
    <w:p w14:paraId="0491CC5F" w14:textId="77777777" w:rsidR="0085031B" w:rsidRPr="00BA7F61" w:rsidRDefault="0085031B" w:rsidP="0085031B">
      <w:pPr>
        <w:ind w:left="705" w:firstLine="15"/>
        <w:jc w:val="both"/>
        <w:rPr>
          <w:sz w:val="24"/>
          <w:szCs w:val="24"/>
        </w:rPr>
      </w:pPr>
      <w:r w:rsidRPr="00BA7F61">
        <w:rPr>
          <w:sz w:val="24"/>
          <w:szCs w:val="24"/>
        </w:rPr>
        <w:t>d) Vybratý účastník v elektronickej aukcii sa zaväzuje predložiť upravený návrh predloženej  zmluvy o nájme v siedmych (7) vyhotoveniach, v ktorých uvedie nájomné podľa výsledku elektronickej aukcie v lehote stanovenej v bode 2.12.</w:t>
      </w:r>
    </w:p>
    <w:p w14:paraId="6859FD13" w14:textId="77777777" w:rsidR="0085031B" w:rsidRPr="00BA7F61" w:rsidRDefault="0085031B" w:rsidP="0085031B">
      <w:pPr>
        <w:jc w:val="both"/>
        <w:rPr>
          <w:sz w:val="24"/>
          <w:szCs w:val="24"/>
        </w:rPr>
      </w:pPr>
    </w:p>
    <w:p w14:paraId="5F4EB451" w14:textId="77777777" w:rsidR="0085031B" w:rsidRPr="00BA7F61" w:rsidRDefault="0085031B" w:rsidP="0085031B">
      <w:pPr>
        <w:ind w:left="709" w:hanging="709"/>
        <w:jc w:val="both"/>
        <w:rPr>
          <w:sz w:val="24"/>
          <w:szCs w:val="24"/>
        </w:rPr>
      </w:pPr>
      <w:r w:rsidRPr="00BA7F61">
        <w:rPr>
          <w:sz w:val="24"/>
          <w:szCs w:val="24"/>
        </w:rPr>
        <w:t>20.21.</w:t>
      </w:r>
      <w:r w:rsidRPr="00BA7F61">
        <w:rPr>
          <w:sz w:val="24"/>
          <w:szCs w:val="24"/>
        </w:rPr>
        <w:tab/>
        <w:t>Účastník súťaže berie na vedomie, že vyhlasovateľ súťaže má povinnosť všetky návrhy podané do obchodnej verejnej súťaže zverejniť do 10 pracovných dní od uplynutia lehoty na predkladanie návrhov, po dobu minimálne 30 dní, na úradnej tabuli vyhlasovateľa a na webovom sídle vyhlasovateľa.</w:t>
      </w:r>
    </w:p>
    <w:p w14:paraId="69686F46" w14:textId="77777777" w:rsidR="0085031B" w:rsidRDefault="0085031B" w:rsidP="0085031B">
      <w:pPr>
        <w:jc w:val="both"/>
        <w:rPr>
          <w:sz w:val="24"/>
          <w:szCs w:val="24"/>
        </w:rPr>
      </w:pPr>
    </w:p>
    <w:p w14:paraId="34FED7D9" w14:textId="77777777" w:rsidR="0085031B" w:rsidRPr="00BA7F61" w:rsidRDefault="0085031B" w:rsidP="0085031B">
      <w:pPr>
        <w:jc w:val="both"/>
        <w:rPr>
          <w:sz w:val="24"/>
          <w:szCs w:val="24"/>
        </w:rPr>
      </w:pPr>
    </w:p>
    <w:p w14:paraId="2FAB6538" w14:textId="77777777" w:rsidR="0085031B" w:rsidRPr="00BA7F61" w:rsidRDefault="0085031B" w:rsidP="0085031B">
      <w:pPr>
        <w:jc w:val="both"/>
        <w:rPr>
          <w:sz w:val="24"/>
          <w:szCs w:val="24"/>
        </w:rPr>
      </w:pPr>
      <w:r w:rsidRPr="00BA7F61">
        <w:rPr>
          <w:b/>
          <w:sz w:val="24"/>
          <w:szCs w:val="24"/>
        </w:rPr>
        <w:t>3.</w:t>
      </w:r>
      <w:r w:rsidRPr="00BA7F61">
        <w:rPr>
          <w:b/>
          <w:sz w:val="24"/>
          <w:szCs w:val="24"/>
        </w:rPr>
        <w:tab/>
      </w:r>
      <w:r w:rsidRPr="00BA7F61">
        <w:rPr>
          <w:b/>
          <w:sz w:val="24"/>
          <w:szCs w:val="24"/>
          <w:u w:val="single"/>
        </w:rPr>
        <w:t>Kritériá pre posudzovanie súťažných návrhov:</w:t>
      </w:r>
    </w:p>
    <w:p w14:paraId="5D56D076" w14:textId="77777777" w:rsidR="0085031B" w:rsidRPr="00BA7F61" w:rsidRDefault="0085031B" w:rsidP="0085031B">
      <w:pPr>
        <w:jc w:val="both"/>
        <w:rPr>
          <w:b/>
          <w:sz w:val="24"/>
          <w:szCs w:val="24"/>
          <w:u w:val="single"/>
        </w:rPr>
      </w:pPr>
    </w:p>
    <w:p w14:paraId="668824C5" w14:textId="5BC5350B" w:rsidR="0085031B" w:rsidRPr="00BA7F61" w:rsidRDefault="0085031B" w:rsidP="0085031B">
      <w:pPr>
        <w:ind w:left="705" w:hanging="705"/>
        <w:jc w:val="both"/>
        <w:rPr>
          <w:color w:val="000000"/>
          <w:sz w:val="24"/>
          <w:szCs w:val="24"/>
        </w:rPr>
      </w:pPr>
      <w:r w:rsidRPr="00BA7F61">
        <w:rPr>
          <w:color w:val="000000"/>
          <w:sz w:val="24"/>
          <w:szCs w:val="24"/>
        </w:rPr>
        <w:t xml:space="preserve">3.1. </w:t>
      </w:r>
      <w:r w:rsidRPr="00BA7F61">
        <w:rPr>
          <w:color w:val="000000"/>
          <w:sz w:val="24"/>
          <w:szCs w:val="24"/>
        </w:rPr>
        <w:tab/>
        <w:t>Kritériom pre posudzovanie súťažných návrhov je najvyššie ponúknuté nájomné za</w:t>
      </w:r>
      <w:r>
        <w:rPr>
          <w:color w:val="000000"/>
          <w:sz w:val="24"/>
          <w:szCs w:val="24"/>
        </w:rPr>
        <w:t> </w:t>
      </w:r>
      <w:r w:rsidRPr="00BA7F61">
        <w:rPr>
          <w:color w:val="000000"/>
          <w:sz w:val="24"/>
          <w:szCs w:val="24"/>
        </w:rPr>
        <w:t>nájom v súlade s bodom 9 (posledná veta) a bodom 1.3. tohto vyhlásenia; toto sa primeranie vzťahuje aj v prípade použitia prvkov elektronickej aukcie. Výška ponúkaného nájomného – váha kritéria 100%.</w:t>
      </w:r>
    </w:p>
    <w:p w14:paraId="0FF7749C" w14:textId="77777777" w:rsidR="0085031B" w:rsidRPr="00BA7F61" w:rsidRDefault="0085031B" w:rsidP="0085031B">
      <w:pPr>
        <w:pStyle w:val="F8-Body"/>
        <w:ind w:left="851" w:hanging="425"/>
        <w:rPr>
          <w:rFonts w:ascii="Times New Roman" w:hAnsi="Times New Roman"/>
          <w:sz w:val="24"/>
        </w:rPr>
      </w:pPr>
    </w:p>
    <w:p w14:paraId="23412C63" w14:textId="77777777" w:rsidR="0085031B" w:rsidRPr="00BA7F61" w:rsidRDefault="0085031B" w:rsidP="0085031B">
      <w:pPr>
        <w:pStyle w:val="F8-Body"/>
        <w:ind w:left="0" w:firstLine="0"/>
        <w:rPr>
          <w:rFonts w:ascii="Times New Roman" w:hAnsi="Times New Roman"/>
          <w:b/>
          <w:i/>
          <w:sz w:val="28"/>
          <w:u w:val="single"/>
        </w:rPr>
      </w:pPr>
      <w:r w:rsidRPr="00BA7F61">
        <w:rPr>
          <w:rFonts w:ascii="Times New Roman" w:hAnsi="Times New Roman"/>
          <w:b/>
          <w:i/>
          <w:sz w:val="28"/>
          <w:u w:val="single"/>
        </w:rPr>
        <w:t>B / Obsah súťažného návrhu</w:t>
      </w:r>
    </w:p>
    <w:p w14:paraId="16508FC9" w14:textId="77777777" w:rsidR="0085031B" w:rsidRPr="00BA7F61" w:rsidRDefault="0085031B" w:rsidP="0085031B">
      <w:pPr>
        <w:pStyle w:val="F8-Body"/>
        <w:rPr>
          <w:rFonts w:ascii="Times New Roman" w:hAnsi="Times New Roman"/>
          <w:sz w:val="24"/>
        </w:rPr>
      </w:pPr>
      <w:r w:rsidRPr="00BA7F61">
        <w:rPr>
          <w:rFonts w:ascii="Times New Roman" w:hAnsi="Times New Roman"/>
          <w:sz w:val="24"/>
        </w:rPr>
        <w:t>Súťažný návrh musí obsahovať:</w:t>
      </w:r>
    </w:p>
    <w:p w14:paraId="2BA8BFE1" w14:textId="77777777" w:rsidR="0085031B" w:rsidRPr="00BA7F61" w:rsidRDefault="0085031B" w:rsidP="0085031B">
      <w:pPr>
        <w:pStyle w:val="F8-Body"/>
        <w:numPr>
          <w:ilvl w:val="0"/>
          <w:numId w:val="27"/>
        </w:numPr>
        <w:ind w:left="284" w:hanging="284"/>
        <w:rPr>
          <w:rFonts w:ascii="Times New Roman" w:hAnsi="Times New Roman"/>
          <w:sz w:val="24"/>
        </w:rPr>
      </w:pPr>
      <w:r w:rsidRPr="00BA7F61">
        <w:rPr>
          <w:rFonts w:ascii="Times New Roman" w:hAnsi="Times New Roman"/>
          <w:sz w:val="24"/>
        </w:rPr>
        <w:t>Návrh zmluvy o nájme podľa priloženého vzoru doplneného účastníkom podľa bodu 1.1. b), d), a bodu 1.3.</w:t>
      </w:r>
    </w:p>
    <w:p w14:paraId="03D5D483" w14:textId="77777777" w:rsidR="0085031B" w:rsidRPr="00BA7F61" w:rsidRDefault="0085031B" w:rsidP="0085031B">
      <w:pPr>
        <w:pStyle w:val="F8-Body"/>
        <w:rPr>
          <w:rFonts w:ascii="Times New Roman" w:hAnsi="Times New Roman"/>
          <w:sz w:val="24"/>
        </w:rPr>
      </w:pPr>
      <w:r w:rsidRPr="00BA7F61">
        <w:rPr>
          <w:rFonts w:ascii="Times New Roman" w:hAnsi="Times New Roman"/>
          <w:sz w:val="24"/>
        </w:rPr>
        <w:t>2. Potvrdenie o úhrade finančnej zábezpeky podľa článku 2 bod 2.1.</w:t>
      </w:r>
    </w:p>
    <w:p w14:paraId="3D465ACA" w14:textId="77777777" w:rsidR="0085031B" w:rsidRPr="00BA7F61" w:rsidRDefault="0085031B" w:rsidP="0085031B">
      <w:pPr>
        <w:pStyle w:val="F8-Body"/>
        <w:ind w:left="284" w:hanging="284"/>
        <w:rPr>
          <w:rFonts w:ascii="Times New Roman" w:hAnsi="Times New Roman"/>
          <w:sz w:val="24"/>
        </w:rPr>
      </w:pPr>
      <w:r w:rsidRPr="00BA7F61">
        <w:rPr>
          <w:rFonts w:ascii="Times New Roman" w:hAnsi="Times New Roman"/>
          <w:sz w:val="24"/>
        </w:rPr>
        <w:lastRenderedPageBreak/>
        <w:t>3. Potvrdenie o úhrade paušálnej náhrady výdavkov vyhlasovateľa podľa článku 2 bod 2.2.</w:t>
      </w:r>
    </w:p>
    <w:p w14:paraId="4F15CFDF" w14:textId="77777777" w:rsidR="0085031B" w:rsidRPr="00BA7F61" w:rsidRDefault="0085031B" w:rsidP="0085031B">
      <w:pPr>
        <w:pStyle w:val="F8-Body"/>
        <w:ind w:left="0" w:firstLine="0"/>
        <w:rPr>
          <w:rFonts w:ascii="Times New Roman" w:hAnsi="Times New Roman"/>
          <w:sz w:val="24"/>
        </w:rPr>
      </w:pPr>
    </w:p>
    <w:p w14:paraId="12D48BB6" w14:textId="77777777" w:rsidR="0085031B" w:rsidRPr="00417E37" w:rsidRDefault="0085031B" w:rsidP="0085031B">
      <w:pPr>
        <w:pStyle w:val="F8-Body"/>
        <w:rPr>
          <w:rFonts w:ascii="Times New Roman" w:hAnsi="Times New Roman"/>
          <w:sz w:val="28"/>
        </w:rPr>
      </w:pPr>
      <w:r w:rsidRPr="00417E37">
        <w:rPr>
          <w:rFonts w:ascii="Times New Roman" w:hAnsi="Times New Roman"/>
          <w:b/>
          <w:i/>
          <w:sz w:val="28"/>
          <w:u w:val="single"/>
        </w:rPr>
        <w:t>C/ Sumár základných  termínov  obchodnej verejnej súťaže</w:t>
      </w:r>
    </w:p>
    <w:p w14:paraId="7F007598" w14:textId="0BFA8E87" w:rsidR="0085031B" w:rsidRPr="00417E37" w:rsidRDefault="0085031B" w:rsidP="0085031B">
      <w:pPr>
        <w:pStyle w:val="F8-Body"/>
        <w:ind w:left="284" w:hanging="312"/>
        <w:rPr>
          <w:rFonts w:ascii="Times New Roman" w:hAnsi="Times New Roman"/>
          <w:sz w:val="24"/>
          <w:szCs w:val="24"/>
        </w:rPr>
      </w:pPr>
      <w:r w:rsidRPr="00417E37">
        <w:rPr>
          <w:rFonts w:ascii="Times New Roman" w:hAnsi="Times New Roman"/>
          <w:sz w:val="24"/>
          <w:szCs w:val="24"/>
        </w:rPr>
        <w:t xml:space="preserve">1.  Termín zverejnenia obchodnej verejnej súťaže najneskôr </w:t>
      </w:r>
      <w:r w:rsidRPr="00417E37">
        <w:rPr>
          <w:rFonts w:ascii="Times New Roman" w:hAnsi="Times New Roman"/>
          <w:b/>
          <w:bCs/>
          <w:sz w:val="24"/>
          <w:szCs w:val="24"/>
        </w:rPr>
        <w:t>do</w:t>
      </w:r>
      <w:r w:rsidRPr="00417E37">
        <w:rPr>
          <w:rFonts w:ascii="Times New Roman" w:hAnsi="Times New Roman"/>
          <w:sz w:val="24"/>
          <w:szCs w:val="24"/>
        </w:rPr>
        <w:t xml:space="preserve"> </w:t>
      </w:r>
      <w:r w:rsidR="00417E37" w:rsidRPr="00417E37">
        <w:rPr>
          <w:rFonts w:ascii="Times New Roman" w:hAnsi="Times New Roman"/>
          <w:b/>
          <w:bCs/>
          <w:sz w:val="24"/>
          <w:szCs w:val="24"/>
        </w:rPr>
        <w:t>0</w:t>
      </w:r>
      <w:r w:rsidR="004877C2">
        <w:rPr>
          <w:rFonts w:ascii="Times New Roman" w:hAnsi="Times New Roman"/>
          <w:b/>
          <w:bCs/>
          <w:sz w:val="24"/>
          <w:szCs w:val="24"/>
        </w:rPr>
        <w:t>4</w:t>
      </w:r>
      <w:r w:rsidRPr="00417E37">
        <w:rPr>
          <w:rFonts w:ascii="Times New Roman" w:hAnsi="Times New Roman"/>
          <w:b/>
          <w:bCs/>
          <w:sz w:val="24"/>
          <w:szCs w:val="24"/>
        </w:rPr>
        <w:t>.0</w:t>
      </w:r>
      <w:r w:rsidR="00417E37" w:rsidRPr="00417E37">
        <w:rPr>
          <w:rFonts w:ascii="Times New Roman" w:hAnsi="Times New Roman"/>
          <w:b/>
          <w:bCs/>
          <w:sz w:val="24"/>
          <w:szCs w:val="24"/>
        </w:rPr>
        <w:t>3</w:t>
      </w:r>
      <w:r w:rsidRPr="00417E37">
        <w:rPr>
          <w:rFonts w:ascii="Times New Roman" w:hAnsi="Times New Roman"/>
          <w:b/>
          <w:bCs/>
          <w:sz w:val="24"/>
          <w:szCs w:val="24"/>
        </w:rPr>
        <w:t>.202</w:t>
      </w:r>
      <w:r w:rsidR="00417E37" w:rsidRPr="00417E37">
        <w:rPr>
          <w:rFonts w:ascii="Times New Roman" w:hAnsi="Times New Roman"/>
          <w:b/>
          <w:bCs/>
          <w:sz w:val="24"/>
          <w:szCs w:val="24"/>
        </w:rPr>
        <w:t>6</w:t>
      </w:r>
      <w:r w:rsidRPr="00417E37">
        <w:rPr>
          <w:rFonts w:ascii="Times New Roman" w:hAnsi="Times New Roman"/>
          <w:b/>
          <w:bCs/>
          <w:sz w:val="24"/>
          <w:szCs w:val="24"/>
        </w:rPr>
        <w:t>.</w:t>
      </w:r>
    </w:p>
    <w:p w14:paraId="4FAC3610" w14:textId="52C8A341" w:rsidR="0085031B" w:rsidRPr="00417E37" w:rsidRDefault="0085031B" w:rsidP="0085031B">
      <w:pPr>
        <w:pStyle w:val="F8-Body"/>
        <w:ind w:left="284" w:hanging="312"/>
        <w:rPr>
          <w:rFonts w:ascii="Times New Roman" w:hAnsi="Times New Roman"/>
          <w:sz w:val="24"/>
          <w:szCs w:val="24"/>
        </w:rPr>
      </w:pPr>
      <w:r w:rsidRPr="00417E37">
        <w:rPr>
          <w:rFonts w:ascii="Times New Roman" w:hAnsi="Times New Roman"/>
          <w:sz w:val="24"/>
          <w:szCs w:val="24"/>
        </w:rPr>
        <w:t xml:space="preserve">2.  Termín predkladania súťažných návrhov </w:t>
      </w:r>
      <w:r w:rsidRPr="00417E37">
        <w:rPr>
          <w:rFonts w:ascii="Times New Roman" w:hAnsi="Times New Roman"/>
          <w:b/>
          <w:bCs/>
          <w:sz w:val="24"/>
          <w:szCs w:val="24"/>
        </w:rPr>
        <w:t xml:space="preserve">od </w:t>
      </w:r>
      <w:r w:rsidR="00417E37" w:rsidRPr="00417E37">
        <w:rPr>
          <w:rFonts w:ascii="Times New Roman" w:hAnsi="Times New Roman"/>
          <w:b/>
          <w:bCs/>
          <w:sz w:val="24"/>
          <w:szCs w:val="24"/>
        </w:rPr>
        <w:t>0</w:t>
      </w:r>
      <w:r w:rsidR="004877C2">
        <w:rPr>
          <w:rFonts w:ascii="Times New Roman" w:hAnsi="Times New Roman"/>
          <w:b/>
          <w:bCs/>
          <w:sz w:val="24"/>
          <w:szCs w:val="24"/>
        </w:rPr>
        <w:t>4</w:t>
      </w:r>
      <w:r w:rsidRPr="00417E37">
        <w:rPr>
          <w:rFonts w:ascii="Times New Roman" w:hAnsi="Times New Roman"/>
          <w:b/>
          <w:bCs/>
          <w:sz w:val="24"/>
          <w:szCs w:val="24"/>
        </w:rPr>
        <w:t>.0</w:t>
      </w:r>
      <w:r w:rsidR="00417E37" w:rsidRPr="00417E37">
        <w:rPr>
          <w:rFonts w:ascii="Times New Roman" w:hAnsi="Times New Roman"/>
          <w:b/>
          <w:bCs/>
          <w:sz w:val="24"/>
          <w:szCs w:val="24"/>
        </w:rPr>
        <w:t>3</w:t>
      </w:r>
      <w:r w:rsidRPr="00417E37">
        <w:rPr>
          <w:rFonts w:ascii="Times New Roman" w:hAnsi="Times New Roman"/>
          <w:b/>
          <w:bCs/>
          <w:sz w:val="24"/>
          <w:szCs w:val="24"/>
        </w:rPr>
        <w:t>.202</w:t>
      </w:r>
      <w:r w:rsidR="00417E37" w:rsidRPr="00417E37">
        <w:rPr>
          <w:rFonts w:ascii="Times New Roman" w:hAnsi="Times New Roman"/>
          <w:b/>
          <w:bCs/>
          <w:sz w:val="24"/>
          <w:szCs w:val="24"/>
        </w:rPr>
        <w:t>6</w:t>
      </w:r>
      <w:r w:rsidRPr="00417E37">
        <w:rPr>
          <w:rFonts w:ascii="Times New Roman" w:hAnsi="Times New Roman"/>
          <w:b/>
          <w:bCs/>
          <w:sz w:val="24"/>
          <w:szCs w:val="24"/>
        </w:rPr>
        <w:t xml:space="preserve"> do </w:t>
      </w:r>
      <w:r w:rsidR="004877C2">
        <w:rPr>
          <w:rFonts w:ascii="Times New Roman" w:hAnsi="Times New Roman"/>
          <w:b/>
          <w:bCs/>
          <w:sz w:val="24"/>
          <w:szCs w:val="24"/>
        </w:rPr>
        <w:t>17</w:t>
      </w:r>
      <w:r w:rsidRPr="00417E37">
        <w:rPr>
          <w:rFonts w:ascii="Times New Roman" w:hAnsi="Times New Roman"/>
          <w:b/>
          <w:bCs/>
          <w:sz w:val="24"/>
          <w:szCs w:val="24"/>
        </w:rPr>
        <w:t>.0</w:t>
      </w:r>
      <w:r w:rsidR="00417E37" w:rsidRPr="00417E37">
        <w:rPr>
          <w:rFonts w:ascii="Times New Roman" w:hAnsi="Times New Roman"/>
          <w:b/>
          <w:bCs/>
          <w:sz w:val="24"/>
          <w:szCs w:val="24"/>
        </w:rPr>
        <w:t>4</w:t>
      </w:r>
      <w:r w:rsidRPr="00417E37">
        <w:rPr>
          <w:rFonts w:ascii="Times New Roman" w:hAnsi="Times New Roman"/>
          <w:b/>
          <w:bCs/>
          <w:sz w:val="24"/>
          <w:szCs w:val="24"/>
        </w:rPr>
        <w:t>.202</w:t>
      </w:r>
      <w:r w:rsidR="00417E37" w:rsidRPr="00417E37">
        <w:rPr>
          <w:rFonts w:ascii="Times New Roman" w:hAnsi="Times New Roman"/>
          <w:b/>
          <w:bCs/>
          <w:sz w:val="24"/>
          <w:szCs w:val="24"/>
        </w:rPr>
        <w:t>6</w:t>
      </w:r>
      <w:r w:rsidRPr="00417E37">
        <w:rPr>
          <w:rFonts w:ascii="Times New Roman" w:hAnsi="Times New Roman"/>
          <w:b/>
          <w:bCs/>
          <w:sz w:val="24"/>
          <w:szCs w:val="24"/>
        </w:rPr>
        <w:t xml:space="preserve"> do 15,00 h.</w:t>
      </w:r>
    </w:p>
    <w:p w14:paraId="1CA2E8BE" w14:textId="3DDDBD3B" w:rsidR="0085031B" w:rsidRPr="00417E37" w:rsidRDefault="0085031B" w:rsidP="0085031B">
      <w:pPr>
        <w:pStyle w:val="F8-Body"/>
        <w:ind w:left="284" w:hanging="312"/>
        <w:rPr>
          <w:rFonts w:ascii="Times New Roman" w:hAnsi="Times New Roman"/>
          <w:sz w:val="24"/>
          <w:szCs w:val="24"/>
        </w:rPr>
      </w:pPr>
      <w:r w:rsidRPr="00417E37">
        <w:rPr>
          <w:rFonts w:ascii="Times New Roman" w:hAnsi="Times New Roman"/>
          <w:sz w:val="24"/>
          <w:szCs w:val="24"/>
        </w:rPr>
        <w:t xml:space="preserve">3.  Termín otvárania obálok a vyhodnotenia súťažných návrhov najneskôr </w:t>
      </w:r>
      <w:r w:rsidRPr="00417E37">
        <w:rPr>
          <w:rFonts w:ascii="Times New Roman" w:hAnsi="Times New Roman"/>
          <w:b/>
          <w:bCs/>
          <w:sz w:val="24"/>
          <w:szCs w:val="24"/>
        </w:rPr>
        <w:t xml:space="preserve">do </w:t>
      </w:r>
      <w:r w:rsidR="00417E37" w:rsidRPr="00417E37">
        <w:rPr>
          <w:rFonts w:ascii="Times New Roman" w:hAnsi="Times New Roman"/>
          <w:b/>
          <w:bCs/>
          <w:sz w:val="24"/>
          <w:szCs w:val="24"/>
        </w:rPr>
        <w:t>30</w:t>
      </w:r>
      <w:r w:rsidRPr="00417E37">
        <w:rPr>
          <w:rFonts w:ascii="Times New Roman" w:hAnsi="Times New Roman"/>
          <w:b/>
          <w:bCs/>
          <w:sz w:val="24"/>
          <w:szCs w:val="24"/>
        </w:rPr>
        <w:t>.0</w:t>
      </w:r>
      <w:r w:rsidR="00417E37" w:rsidRPr="00417E37">
        <w:rPr>
          <w:rFonts w:ascii="Times New Roman" w:hAnsi="Times New Roman"/>
          <w:b/>
          <w:bCs/>
          <w:sz w:val="24"/>
          <w:szCs w:val="24"/>
        </w:rPr>
        <w:t>4</w:t>
      </w:r>
      <w:r w:rsidRPr="00417E37">
        <w:rPr>
          <w:rFonts w:ascii="Times New Roman" w:hAnsi="Times New Roman"/>
          <w:b/>
          <w:bCs/>
          <w:sz w:val="24"/>
          <w:szCs w:val="24"/>
        </w:rPr>
        <w:t>.202</w:t>
      </w:r>
      <w:r w:rsidR="00417E37" w:rsidRPr="00417E37">
        <w:rPr>
          <w:rFonts w:ascii="Times New Roman" w:hAnsi="Times New Roman"/>
          <w:b/>
          <w:bCs/>
          <w:sz w:val="24"/>
          <w:szCs w:val="24"/>
        </w:rPr>
        <w:t>6</w:t>
      </w:r>
      <w:r w:rsidRPr="00417E37">
        <w:rPr>
          <w:rFonts w:ascii="Times New Roman" w:hAnsi="Times New Roman"/>
          <w:sz w:val="24"/>
          <w:szCs w:val="24"/>
        </w:rPr>
        <w:t>.</w:t>
      </w:r>
    </w:p>
    <w:p w14:paraId="30C78E33" w14:textId="77777777" w:rsidR="0085031B" w:rsidRDefault="0085031B" w:rsidP="0085031B">
      <w:pPr>
        <w:pStyle w:val="F8-Body"/>
        <w:ind w:left="284" w:hanging="312"/>
        <w:rPr>
          <w:rFonts w:ascii="Times New Roman" w:hAnsi="Times New Roman"/>
          <w:sz w:val="24"/>
          <w:szCs w:val="24"/>
        </w:rPr>
      </w:pPr>
      <w:r w:rsidRPr="00417E37">
        <w:rPr>
          <w:rFonts w:ascii="Times New Roman" w:hAnsi="Times New Roman"/>
          <w:sz w:val="24"/>
          <w:szCs w:val="24"/>
        </w:rPr>
        <w:t xml:space="preserve">4.  Výsledky vyhodnotenia súťaže budú zverejnené v termíne najneskôr </w:t>
      </w:r>
      <w:r w:rsidRPr="00417E37">
        <w:rPr>
          <w:rFonts w:ascii="Times New Roman" w:hAnsi="Times New Roman"/>
          <w:b/>
          <w:bCs/>
          <w:sz w:val="24"/>
          <w:szCs w:val="24"/>
        </w:rPr>
        <w:t>do 20 dní odo dňa vyhodnotenia súťažných návrhov</w:t>
      </w:r>
      <w:r w:rsidRPr="00417E37">
        <w:rPr>
          <w:rFonts w:ascii="Times New Roman" w:hAnsi="Times New Roman"/>
          <w:sz w:val="24"/>
          <w:szCs w:val="24"/>
        </w:rPr>
        <w:t>.</w:t>
      </w:r>
    </w:p>
    <w:p w14:paraId="72A717CF" w14:textId="77777777" w:rsidR="0085031B" w:rsidRPr="0076359F" w:rsidRDefault="0085031B" w:rsidP="0085031B">
      <w:pPr>
        <w:pStyle w:val="F8-Body"/>
        <w:ind w:left="284" w:hanging="312"/>
        <w:rPr>
          <w:rFonts w:ascii="Times New Roman" w:hAnsi="Times New Roman"/>
          <w:sz w:val="24"/>
          <w:szCs w:val="24"/>
        </w:rPr>
      </w:pPr>
    </w:p>
    <w:p w14:paraId="0F4965E0" w14:textId="77777777" w:rsidR="0085031B" w:rsidRPr="0076359F" w:rsidRDefault="0085031B" w:rsidP="0085031B">
      <w:pPr>
        <w:pStyle w:val="F8-Body"/>
        <w:ind w:left="284" w:hanging="312"/>
        <w:rPr>
          <w:rFonts w:ascii="Times New Roman" w:hAnsi="Times New Roman"/>
          <w:b/>
          <w:sz w:val="24"/>
          <w:szCs w:val="24"/>
        </w:rPr>
      </w:pPr>
      <w:r w:rsidRPr="00097FCF">
        <w:rPr>
          <w:rFonts w:ascii="Times New Roman" w:hAnsi="Times New Roman"/>
          <w:sz w:val="24"/>
          <w:szCs w:val="24"/>
        </w:rPr>
        <w:t xml:space="preserve"> </w:t>
      </w:r>
    </w:p>
    <w:p w14:paraId="0DD5F7A7" w14:textId="5E1E19D8" w:rsidR="0085031B" w:rsidRDefault="0085031B" w:rsidP="0085031B">
      <w:pPr>
        <w:pStyle w:val="F8-Body"/>
        <w:ind w:left="0" w:firstLine="0"/>
        <w:rPr>
          <w:rFonts w:ascii="Times New Roman" w:hAnsi="Times New Roman"/>
          <w:sz w:val="24"/>
        </w:rPr>
      </w:pPr>
      <w:r>
        <w:rPr>
          <w:rFonts w:ascii="Times New Roman" w:hAnsi="Times New Roman"/>
          <w:sz w:val="24"/>
        </w:rPr>
        <w:t xml:space="preserve">V Bratislave dňa </w:t>
      </w:r>
      <w:r w:rsidR="00F47890">
        <w:rPr>
          <w:rFonts w:ascii="Times New Roman" w:hAnsi="Times New Roman"/>
          <w:sz w:val="24"/>
        </w:rPr>
        <w:t>04.03.2026</w:t>
      </w:r>
    </w:p>
    <w:p w14:paraId="648A7AC3" w14:textId="77777777" w:rsidR="0085031B" w:rsidRDefault="0085031B" w:rsidP="0085031B">
      <w:pPr>
        <w:pStyle w:val="F8-Body"/>
        <w:ind w:left="0" w:firstLine="0"/>
        <w:rPr>
          <w:rFonts w:ascii="Times New Roman" w:hAnsi="Times New Roman"/>
          <w:sz w:val="24"/>
        </w:rPr>
      </w:pPr>
    </w:p>
    <w:p w14:paraId="2F94746A" w14:textId="77777777" w:rsidR="0085031B" w:rsidRDefault="0085031B" w:rsidP="0085031B">
      <w:pPr>
        <w:pStyle w:val="F8-Body"/>
        <w:ind w:left="0"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6D42DDB9" w14:textId="05AA5F9C" w:rsidR="0085031B" w:rsidRDefault="0085031B" w:rsidP="0085031B">
      <w:pPr>
        <w:pStyle w:val="F8-Body"/>
        <w:ind w:left="0"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B226E1">
        <w:rPr>
          <w:rFonts w:ascii="Times New Roman" w:hAnsi="Times New Roman"/>
          <w:sz w:val="24"/>
        </w:rPr>
        <w:t>v.r.</w:t>
      </w:r>
    </w:p>
    <w:p w14:paraId="3940EC88" w14:textId="77777777" w:rsidR="0085031B" w:rsidRPr="00E72B94" w:rsidRDefault="0085031B" w:rsidP="0085031B">
      <w:pPr>
        <w:pStyle w:val="F8-Body"/>
        <w:ind w:firstLine="0"/>
        <w:rPr>
          <w:rFonts w:ascii="Times New Roman" w:hAnsi="Times New Roman"/>
          <w:b/>
          <w:bCs/>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sidRPr="00E72B94">
        <w:rPr>
          <w:rFonts w:ascii="Times New Roman" w:hAnsi="Times New Roman"/>
          <w:b/>
          <w:bCs/>
          <w:sz w:val="24"/>
        </w:rPr>
        <w:t>Ing. arch. Matúš Vallo</w:t>
      </w:r>
    </w:p>
    <w:p w14:paraId="0ABEEDA8" w14:textId="77777777" w:rsidR="0085031B" w:rsidRDefault="0085031B" w:rsidP="0085031B">
      <w:r>
        <w:rPr>
          <w:sz w:val="24"/>
        </w:rPr>
        <w:tab/>
      </w:r>
      <w:r>
        <w:rPr>
          <w:sz w:val="24"/>
        </w:rPr>
        <w:tab/>
      </w:r>
      <w:r>
        <w:rPr>
          <w:sz w:val="24"/>
        </w:rPr>
        <w:tab/>
      </w:r>
      <w:r>
        <w:rPr>
          <w:sz w:val="24"/>
        </w:rPr>
        <w:tab/>
      </w:r>
      <w:r>
        <w:rPr>
          <w:sz w:val="24"/>
        </w:rPr>
        <w:tab/>
      </w:r>
      <w:r>
        <w:rPr>
          <w:sz w:val="24"/>
        </w:rPr>
        <w:tab/>
      </w:r>
      <w:r>
        <w:rPr>
          <w:sz w:val="24"/>
        </w:rPr>
        <w:tab/>
      </w:r>
      <w:r>
        <w:rPr>
          <w:sz w:val="24"/>
        </w:rPr>
        <w:tab/>
        <w:t>primátor</w:t>
      </w:r>
    </w:p>
    <w:p w14:paraId="055B3A92" w14:textId="77777777" w:rsidR="0085031B" w:rsidRDefault="0085031B" w:rsidP="003B53E4">
      <w:pPr>
        <w:pStyle w:val="F2-ZkladnText"/>
        <w:tabs>
          <w:tab w:val="left" w:pos="709"/>
        </w:tabs>
        <w:rPr>
          <w:szCs w:val="24"/>
        </w:rPr>
      </w:pPr>
    </w:p>
    <w:p w14:paraId="39A7B207" w14:textId="77777777" w:rsidR="007F02F3" w:rsidRDefault="007F02F3" w:rsidP="003B53E4">
      <w:pPr>
        <w:pStyle w:val="F2-ZkladnText"/>
        <w:tabs>
          <w:tab w:val="left" w:pos="709"/>
        </w:tabs>
        <w:rPr>
          <w:szCs w:val="24"/>
        </w:rPr>
      </w:pPr>
    </w:p>
    <w:p w14:paraId="60CB2C7D" w14:textId="77777777" w:rsidR="007F02F3" w:rsidRDefault="007F02F3" w:rsidP="003B53E4">
      <w:pPr>
        <w:pStyle w:val="F2-ZkladnText"/>
        <w:tabs>
          <w:tab w:val="left" w:pos="709"/>
        </w:tabs>
        <w:rPr>
          <w:szCs w:val="24"/>
        </w:rPr>
      </w:pPr>
    </w:p>
    <w:p w14:paraId="78C614E2" w14:textId="77777777" w:rsidR="007F02F3" w:rsidRDefault="007F02F3" w:rsidP="003B53E4">
      <w:pPr>
        <w:pStyle w:val="F2-ZkladnText"/>
        <w:tabs>
          <w:tab w:val="left" w:pos="709"/>
        </w:tabs>
        <w:rPr>
          <w:szCs w:val="24"/>
        </w:rPr>
      </w:pPr>
    </w:p>
    <w:p w14:paraId="6D205349" w14:textId="77777777" w:rsidR="007F02F3" w:rsidRDefault="007F02F3" w:rsidP="003B53E4">
      <w:pPr>
        <w:pStyle w:val="F2-ZkladnText"/>
        <w:tabs>
          <w:tab w:val="left" w:pos="709"/>
        </w:tabs>
        <w:rPr>
          <w:szCs w:val="24"/>
        </w:rPr>
      </w:pPr>
    </w:p>
    <w:p w14:paraId="785C8EF3" w14:textId="77777777" w:rsidR="007F02F3" w:rsidRDefault="007F02F3" w:rsidP="003B53E4">
      <w:pPr>
        <w:pStyle w:val="F2-ZkladnText"/>
        <w:tabs>
          <w:tab w:val="left" w:pos="709"/>
        </w:tabs>
        <w:rPr>
          <w:szCs w:val="24"/>
        </w:rPr>
      </w:pPr>
    </w:p>
    <w:p w14:paraId="17F47028" w14:textId="77777777" w:rsidR="007F02F3" w:rsidRDefault="007F02F3" w:rsidP="003B53E4">
      <w:pPr>
        <w:pStyle w:val="F2-ZkladnText"/>
        <w:tabs>
          <w:tab w:val="left" w:pos="709"/>
        </w:tabs>
        <w:rPr>
          <w:szCs w:val="24"/>
        </w:rPr>
      </w:pPr>
    </w:p>
    <w:p w14:paraId="0EE24141" w14:textId="77777777" w:rsidR="007F02F3" w:rsidRDefault="007F02F3" w:rsidP="003B53E4">
      <w:pPr>
        <w:pStyle w:val="F2-ZkladnText"/>
        <w:tabs>
          <w:tab w:val="left" w:pos="709"/>
        </w:tabs>
        <w:rPr>
          <w:szCs w:val="24"/>
        </w:rPr>
      </w:pPr>
    </w:p>
    <w:p w14:paraId="7E3DC9EE" w14:textId="77777777" w:rsidR="007F02F3" w:rsidRDefault="007F02F3" w:rsidP="003B53E4">
      <w:pPr>
        <w:pStyle w:val="F2-ZkladnText"/>
        <w:tabs>
          <w:tab w:val="left" w:pos="709"/>
        </w:tabs>
        <w:rPr>
          <w:szCs w:val="24"/>
        </w:rPr>
      </w:pPr>
    </w:p>
    <w:sectPr w:rsidR="007F02F3" w:rsidSect="002B3120">
      <w:pgSz w:w="11906" w:h="16838"/>
      <w:pgMar w:top="56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ric2-Regular">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3EF"/>
    <w:multiLevelType w:val="hybridMultilevel"/>
    <w:tmpl w:val="14F44CA8"/>
    <w:lvl w:ilvl="0" w:tplc="0409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4BB2F7A"/>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16767"/>
    <w:multiLevelType w:val="multilevel"/>
    <w:tmpl w:val="28F8F4E2"/>
    <w:lvl w:ilvl="0">
      <w:start w:val="1"/>
      <w:numFmt w:val="decimal"/>
      <w:lvlText w:val="%1."/>
      <w:lvlJc w:val="left"/>
      <w:pPr>
        <w:tabs>
          <w:tab w:val="num" w:pos="945"/>
        </w:tabs>
        <w:ind w:left="945" w:hanging="585"/>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6C6D85"/>
    <w:multiLevelType w:val="hybridMultilevel"/>
    <w:tmpl w:val="2C422A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96033"/>
    <w:multiLevelType w:val="hybridMultilevel"/>
    <w:tmpl w:val="FFFFFFFF"/>
    <w:lvl w:ilvl="0" w:tplc="099CE104">
      <w:start w:val="1"/>
      <w:numFmt w:val="bullet"/>
      <w:lvlText w:val="-"/>
      <w:lvlJc w:val="left"/>
      <w:pPr>
        <w:ind w:left="786" w:hanging="360"/>
      </w:pPr>
      <w:rPr>
        <w:rFonts w:ascii="Times New Roman" w:eastAsia="Times New Roman" w:hAnsi="Times New Roman" w:hint="default"/>
      </w:rPr>
    </w:lvl>
    <w:lvl w:ilvl="1" w:tplc="041B0003">
      <w:start w:val="1"/>
      <w:numFmt w:val="bullet"/>
      <w:lvlText w:val="o"/>
      <w:lvlJc w:val="left"/>
      <w:pPr>
        <w:ind w:left="1506" w:hanging="360"/>
      </w:pPr>
      <w:rPr>
        <w:rFonts w:ascii="Courier New" w:hAnsi="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hint="default"/>
      </w:rPr>
    </w:lvl>
    <w:lvl w:ilvl="8" w:tplc="041B0005">
      <w:start w:val="1"/>
      <w:numFmt w:val="bullet"/>
      <w:lvlText w:val=""/>
      <w:lvlJc w:val="left"/>
      <w:pPr>
        <w:ind w:left="6546" w:hanging="360"/>
      </w:pPr>
      <w:rPr>
        <w:rFonts w:ascii="Wingdings" w:hAnsi="Wingdings" w:hint="default"/>
      </w:rPr>
    </w:lvl>
  </w:abstractNum>
  <w:abstractNum w:abstractNumId="5" w15:restartNumberingAfterBreak="0">
    <w:nsid w:val="1A9903FA"/>
    <w:multiLevelType w:val="hybridMultilevel"/>
    <w:tmpl w:val="47308B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886E87"/>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4143BB4"/>
    <w:multiLevelType w:val="hybridMultilevel"/>
    <w:tmpl w:val="FA74DDC0"/>
    <w:lvl w:ilvl="0" w:tplc="E06289C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ED1AB3"/>
    <w:multiLevelType w:val="hybridMultilevel"/>
    <w:tmpl w:val="3C68E9CA"/>
    <w:lvl w:ilvl="0" w:tplc="D9E01B7C">
      <w:start w:val="1"/>
      <w:numFmt w:val="lowerLetter"/>
      <w:lvlText w:val="%1)"/>
      <w:lvlJc w:val="left"/>
      <w:pPr>
        <w:ind w:left="785" w:hanging="360"/>
      </w:pPr>
      <w:rPr>
        <w:rFonts w:ascii="Arial" w:hAnsi="Arial" w:cs="Arial" w:hint="default"/>
        <w:sz w:val="20"/>
        <w:szCs w:val="20"/>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9" w15:restartNumberingAfterBreak="0">
    <w:nsid w:val="2D9859BA"/>
    <w:multiLevelType w:val="hybridMultilevel"/>
    <w:tmpl w:val="C7C20676"/>
    <w:lvl w:ilvl="0" w:tplc="FFFFFFF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11"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ascii="Wingdings" w:hAnsi="Wingdings" w:hint="default"/>
        <w:sz w:val="24"/>
      </w:rPr>
    </w:lvl>
  </w:abstractNum>
  <w:abstractNum w:abstractNumId="12" w15:restartNumberingAfterBreak="0">
    <w:nsid w:val="32EC52EE"/>
    <w:multiLevelType w:val="singleLevel"/>
    <w:tmpl w:val="84DEB60E"/>
    <w:lvl w:ilvl="0">
      <w:start w:val="1"/>
      <w:numFmt w:val="decimal"/>
      <w:lvlText w:val="%1."/>
      <w:legacy w:legacy="1" w:legacySpace="0" w:legacyIndent="360"/>
      <w:lvlJc w:val="left"/>
      <w:pPr>
        <w:ind w:left="360" w:hanging="360"/>
      </w:pPr>
    </w:lvl>
  </w:abstractNum>
  <w:abstractNum w:abstractNumId="13" w15:restartNumberingAfterBreak="0">
    <w:nsid w:val="3FB71349"/>
    <w:multiLevelType w:val="hybridMultilevel"/>
    <w:tmpl w:val="FFFFFFFF"/>
    <w:lvl w:ilvl="0" w:tplc="7090ABF6">
      <w:start w:val="2"/>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CB73F5C"/>
    <w:multiLevelType w:val="hybridMultilevel"/>
    <w:tmpl w:val="2C422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5546B2"/>
    <w:multiLevelType w:val="hybridMultilevel"/>
    <w:tmpl w:val="CDF2764C"/>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53E2412D"/>
    <w:multiLevelType w:val="hybridMultilevel"/>
    <w:tmpl w:val="47308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632985"/>
    <w:multiLevelType w:val="hybridMultilevel"/>
    <w:tmpl w:val="3CF26A1C"/>
    <w:lvl w:ilvl="0" w:tplc="8790120A">
      <w:start w:val="1"/>
      <w:numFmt w:val="bullet"/>
      <w:pStyle w:val="Odrkaerven"/>
      <w:lvlText w:val=""/>
      <w:lvlJc w:val="left"/>
      <w:pPr>
        <w:tabs>
          <w:tab w:val="num" w:pos="360"/>
        </w:tabs>
        <w:ind w:left="340" w:hanging="340"/>
      </w:pPr>
      <w:rPr>
        <w:rFonts w:ascii="Wingdings" w:hAnsi="Wingdings" w:hint="default"/>
        <w:sz w:val="22"/>
      </w:rPr>
    </w:lvl>
    <w:lvl w:ilvl="1" w:tplc="4552C1DE">
      <w:numFmt w:val="decimal"/>
      <w:lvlText w:val=""/>
      <w:lvlJc w:val="left"/>
    </w:lvl>
    <w:lvl w:ilvl="2" w:tplc="050614CA">
      <w:numFmt w:val="decimal"/>
      <w:lvlText w:val=""/>
      <w:lvlJc w:val="left"/>
    </w:lvl>
    <w:lvl w:ilvl="3" w:tplc="0A7A68BA">
      <w:numFmt w:val="decimal"/>
      <w:lvlText w:val=""/>
      <w:lvlJc w:val="left"/>
    </w:lvl>
    <w:lvl w:ilvl="4" w:tplc="16FC27CA">
      <w:numFmt w:val="decimal"/>
      <w:lvlText w:val=""/>
      <w:lvlJc w:val="left"/>
    </w:lvl>
    <w:lvl w:ilvl="5" w:tplc="D3145B10">
      <w:numFmt w:val="decimal"/>
      <w:lvlText w:val=""/>
      <w:lvlJc w:val="left"/>
    </w:lvl>
    <w:lvl w:ilvl="6" w:tplc="D3AE6B6A">
      <w:numFmt w:val="decimal"/>
      <w:lvlText w:val=""/>
      <w:lvlJc w:val="left"/>
    </w:lvl>
    <w:lvl w:ilvl="7" w:tplc="4C00EB82">
      <w:numFmt w:val="decimal"/>
      <w:lvlText w:val=""/>
      <w:lvlJc w:val="left"/>
    </w:lvl>
    <w:lvl w:ilvl="8" w:tplc="63F057B4">
      <w:numFmt w:val="decimal"/>
      <w:lvlText w:val=""/>
      <w:lvlJc w:val="left"/>
    </w:lvl>
  </w:abstractNum>
  <w:abstractNum w:abstractNumId="18" w15:restartNumberingAfterBreak="0">
    <w:nsid w:val="5AD43CE3"/>
    <w:multiLevelType w:val="hybridMultilevel"/>
    <w:tmpl w:val="28F8F4E2"/>
    <w:lvl w:ilvl="0" w:tplc="97621032">
      <w:start w:val="1"/>
      <w:numFmt w:val="decimal"/>
      <w:lvlText w:val="%1."/>
      <w:lvlJc w:val="left"/>
      <w:pPr>
        <w:tabs>
          <w:tab w:val="num" w:pos="945"/>
        </w:tabs>
        <w:ind w:left="945" w:hanging="585"/>
      </w:pPr>
      <w:rPr>
        <w:rFonts w:ascii="Times New Roman" w:eastAsia="Times New Roman" w:hAnsi="Times New Roman" w:cs="Times New Roman"/>
      </w:rPr>
    </w:lvl>
    <w:lvl w:ilvl="1" w:tplc="D144A0C6">
      <w:start w:val="1"/>
      <w:numFmt w:val="lowerLetter"/>
      <w:lvlText w:val="%2."/>
      <w:lvlJc w:val="left"/>
      <w:pPr>
        <w:tabs>
          <w:tab w:val="num" w:pos="1440"/>
        </w:tabs>
        <w:ind w:left="1440" w:hanging="360"/>
      </w:pPr>
    </w:lvl>
    <w:lvl w:ilvl="2" w:tplc="3962D338">
      <w:start w:val="1"/>
      <w:numFmt w:val="lowerRoman"/>
      <w:lvlText w:val="%3."/>
      <w:lvlJc w:val="right"/>
      <w:pPr>
        <w:tabs>
          <w:tab w:val="num" w:pos="2160"/>
        </w:tabs>
        <w:ind w:left="2160" w:hanging="180"/>
      </w:pPr>
    </w:lvl>
    <w:lvl w:ilvl="3" w:tplc="C1242C6A">
      <w:start w:val="1"/>
      <w:numFmt w:val="decimal"/>
      <w:lvlText w:val="%4."/>
      <w:lvlJc w:val="left"/>
      <w:pPr>
        <w:tabs>
          <w:tab w:val="num" w:pos="2880"/>
        </w:tabs>
        <w:ind w:left="2880" w:hanging="360"/>
      </w:pPr>
    </w:lvl>
    <w:lvl w:ilvl="4" w:tplc="2FD0C2B8">
      <w:start w:val="1"/>
      <w:numFmt w:val="lowerLetter"/>
      <w:lvlText w:val="%5."/>
      <w:lvlJc w:val="left"/>
      <w:pPr>
        <w:tabs>
          <w:tab w:val="num" w:pos="3600"/>
        </w:tabs>
        <w:ind w:left="3600" w:hanging="360"/>
      </w:pPr>
    </w:lvl>
    <w:lvl w:ilvl="5" w:tplc="B1823E1C">
      <w:start w:val="1"/>
      <w:numFmt w:val="lowerRoman"/>
      <w:lvlText w:val="%6."/>
      <w:lvlJc w:val="right"/>
      <w:pPr>
        <w:tabs>
          <w:tab w:val="num" w:pos="4320"/>
        </w:tabs>
        <w:ind w:left="4320" w:hanging="180"/>
      </w:pPr>
    </w:lvl>
    <w:lvl w:ilvl="6" w:tplc="45E83108">
      <w:start w:val="1"/>
      <w:numFmt w:val="decimal"/>
      <w:lvlText w:val="%7."/>
      <w:lvlJc w:val="left"/>
      <w:pPr>
        <w:tabs>
          <w:tab w:val="num" w:pos="5040"/>
        </w:tabs>
        <w:ind w:left="5040" w:hanging="360"/>
      </w:pPr>
    </w:lvl>
    <w:lvl w:ilvl="7" w:tplc="4B36E7F6">
      <w:start w:val="1"/>
      <w:numFmt w:val="lowerLetter"/>
      <w:lvlText w:val="%8."/>
      <w:lvlJc w:val="left"/>
      <w:pPr>
        <w:tabs>
          <w:tab w:val="num" w:pos="5760"/>
        </w:tabs>
        <w:ind w:left="5760" w:hanging="360"/>
      </w:pPr>
    </w:lvl>
    <w:lvl w:ilvl="8" w:tplc="480AFEFC">
      <w:start w:val="1"/>
      <w:numFmt w:val="lowerRoman"/>
      <w:lvlText w:val="%9."/>
      <w:lvlJc w:val="right"/>
      <w:pPr>
        <w:tabs>
          <w:tab w:val="num" w:pos="6480"/>
        </w:tabs>
        <w:ind w:left="6480" w:hanging="180"/>
      </w:pPr>
    </w:lvl>
  </w:abstractNum>
  <w:abstractNum w:abstractNumId="19" w15:restartNumberingAfterBreak="0">
    <w:nsid w:val="5C6B4A27"/>
    <w:multiLevelType w:val="hybridMultilevel"/>
    <w:tmpl w:val="FFFFFFFF"/>
    <w:lvl w:ilvl="0" w:tplc="88BE5E14">
      <w:start w:val="3"/>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D316103"/>
    <w:multiLevelType w:val="multilevel"/>
    <w:tmpl w:val="FFFFFFFF"/>
    <w:lvl w:ilvl="0">
      <w:start w:val="2"/>
      <w:numFmt w:val="decimal"/>
      <w:lvlText w:val="%1."/>
      <w:lvlJc w:val="left"/>
      <w:pPr>
        <w:tabs>
          <w:tab w:val="num" w:pos="480"/>
        </w:tabs>
        <w:ind w:left="480" w:hanging="480"/>
      </w:pPr>
      <w:rPr>
        <w:rFonts w:cs="Times New Roman" w:hint="default"/>
      </w:rPr>
    </w:lvl>
    <w:lvl w:ilvl="1">
      <w:start w:val="13"/>
      <w:numFmt w:val="decimal"/>
      <w:lvlText w:val="%1.%2."/>
      <w:lvlJc w:val="left"/>
      <w:pPr>
        <w:tabs>
          <w:tab w:val="num" w:pos="934"/>
        </w:tabs>
        <w:ind w:left="934" w:hanging="480"/>
      </w:pPr>
      <w:rPr>
        <w:rFonts w:cs="Times New Roman" w:hint="default"/>
      </w:rPr>
    </w:lvl>
    <w:lvl w:ilvl="2">
      <w:start w:val="1"/>
      <w:numFmt w:val="decimal"/>
      <w:lvlText w:val="%1.%2.%3."/>
      <w:lvlJc w:val="left"/>
      <w:pPr>
        <w:tabs>
          <w:tab w:val="num" w:pos="1628"/>
        </w:tabs>
        <w:ind w:left="1628" w:hanging="720"/>
      </w:pPr>
      <w:rPr>
        <w:rFonts w:cs="Times New Roman" w:hint="default"/>
      </w:rPr>
    </w:lvl>
    <w:lvl w:ilvl="3">
      <w:start w:val="1"/>
      <w:numFmt w:val="decimal"/>
      <w:lvlText w:val="%1.%2.%3.%4."/>
      <w:lvlJc w:val="left"/>
      <w:pPr>
        <w:tabs>
          <w:tab w:val="num" w:pos="2082"/>
        </w:tabs>
        <w:ind w:left="2082" w:hanging="720"/>
      </w:pPr>
      <w:rPr>
        <w:rFonts w:cs="Times New Roman" w:hint="default"/>
      </w:rPr>
    </w:lvl>
    <w:lvl w:ilvl="4">
      <w:start w:val="1"/>
      <w:numFmt w:val="decimal"/>
      <w:lvlText w:val="%1.%2.%3.%4.%5."/>
      <w:lvlJc w:val="left"/>
      <w:pPr>
        <w:tabs>
          <w:tab w:val="num" w:pos="2896"/>
        </w:tabs>
        <w:ind w:left="2896" w:hanging="1080"/>
      </w:pPr>
      <w:rPr>
        <w:rFonts w:cs="Times New Roman" w:hint="default"/>
      </w:rPr>
    </w:lvl>
    <w:lvl w:ilvl="5">
      <w:start w:val="1"/>
      <w:numFmt w:val="decimal"/>
      <w:lvlText w:val="%1.%2.%3.%4.%5.%6."/>
      <w:lvlJc w:val="left"/>
      <w:pPr>
        <w:tabs>
          <w:tab w:val="num" w:pos="3350"/>
        </w:tabs>
        <w:ind w:left="3350" w:hanging="1080"/>
      </w:pPr>
      <w:rPr>
        <w:rFonts w:cs="Times New Roman" w:hint="default"/>
      </w:rPr>
    </w:lvl>
    <w:lvl w:ilvl="6">
      <w:start w:val="1"/>
      <w:numFmt w:val="decimal"/>
      <w:lvlText w:val="%1.%2.%3.%4.%5.%6.%7."/>
      <w:lvlJc w:val="left"/>
      <w:pPr>
        <w:tabs>
          <w:tab w:val="num" w:pos="4164"/>
        </w:tabs>
        <w:ind w:left="4164" w:hanging="1440"/>
      </w:pPr>
      <w:rPr>
        <w:rFonts w:cs="Times New Roman" w:hint="default"/>
      </w:rPr>
    </w:lvl>
    <w:lvl w:ilvl="7">
      <w:start w:val="1"/>
      <w:numFmt w:val="decimal"/>
      <w:lvlText w:val="%1.%2.%3.%4.%5.%6.%7.%8."/>
      <w:lvlJc w:val="left"/>
      <w:pPr>
        <w:tabs>
          <w:tab w:val="num" w:pos="4618"/>
        </w:tabs>
        <w:ind w:left="4618" w:hanging="1440"/>
      </w:pPr>
      <w:rPr>
        <w:rFonts w:cs="Times New Roman" w:hint="default"/>
      </w:rPr>
    </w:lvl>
    <w:lvl w:ilvl="8">
      <w:start w:val="1"/>
      <w:numFmt w:val="decimal"/>
      <w:lvlText w:val="%1.%2.%3.%4.%5.%6.%7.%8.%9."/>
      <w:lvlJc w:val="left"/>
      <w:pPr>
        <w:tabs>
          <w:tab w:val="num" w:pos="5432"/>
        </w:tabs>
        <w:ind w:left="5432" w:hanging="1800"/>
      </w:pPr>
      <w:rPr>
        <w:rFonts w:cs="Times New Roman" w:hint="default"/>
      </w:rPr>
    </w:lvl>
  </w:abstractNum>
  <w:abstractNum w:abstractNumId="21" w15:restartNumberingAfterBreak="0">
    <w:nsid w:val="5FB14665"/>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E770DEA"/>
    <w:multiLevelType w:val="hybridMultilevel"/>
    <w:tmpl w:val="FFFFFFFF"/>
    <w:lvl w:ilvl="0" w:tplc="FD2C05BE">
      <w:start w:val="5"/>
      <w:numFmt w:val="bullet"/>
      <w:lvlText w:val="-"/>
      <w:lvlJc w:val="left"/>
      <w:pPr>
        <w:ind w:left="720" w:hanging="360"/>
      </w:pPr>
      <w:rPr>
        <w:rFonts w:ascii="Times New Roman" w:eastAsia="Times New Roman" w:hAnsi="Times New Roman" w:hint="default"/>
        <w:b w:val="0"/>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FDA55FC"/>
    <w:multiLevelType w:val="hybridMultilevel"/>
    <w:tmpl w:val="5176A546"/>
    <w:lvl w:ilvl="0" w:tplc="50B4615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5867751"/>
    <w:multiLevelType w:val="hybridMultilevel"/>
    <w:tmpl w:val="E4A2C4B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781A5C7F"/>
    <w:multiLevelType w:val="hybridMultilevel"/>
    <w:tmpl w:val="28F8F4E2"/>
    <w:lvl w:ilvl="0" w:tplc="E0745D14">
      <w:start w:val="1"/>
      <w:numFmt w:val="decimal"/>
      <w:lvlText w:val="%1."/>
      <w:lvlJc w:val="left"/>
      <w:pPr>
        <w:tabs>
          <w:tab w:val="num" w:pos="945"/>
        </w:tabs>
        <w:ind w:left="945" w:hanging="585"/>
      </w:pPr>
      <w:rPr>
        <w:rFonts w:ascii="Times New Roman" w:eastAsia="Times New Roman" w:hAnsi="Times New Roman" w:cs="Times New Roman"/>
      </w:rPr>
    </w:lvl>
    <w:lvl w:ilvl="1" w:tplc="38244136">
      <w:start w:val="1"/>
      <w:numFmt w:val="lowerLetter"/>
      <w:lvlText w:val="%2."/>
      <w:lvlJc w:val="left"/>
      <w:pPr>
        <w:tabs>
          <w:tab w:val="num" w:pos="1440"/>
        </w:tabs>
        <w:ind w:left="1440" w:hanging="360"/>
      </w:pPr>
    </w:lvl>
    <w:lvl w:ilvl="2" w:tplc="40CC598C">
      <w:start w:val="1"/>
      <w:numFmt w:val="lowerRoman"/>
      <w:lvlText w:val="%3."/>
      <w:lvlJc w:val="right"/>
      <w:pPr>
        <w:tabs>
          <w:tab w:val="num" w:pos="2160"/>
        </w:tabs>
        <w:ind w:left="2160" w:hanging="180"/>
      </w:pPr>
    </w:lvl>
    <w:lvl w:ilvl="3" w:tplc="AD9A5D42">
      <w:start w:val="1"/>
      <w:numFmt w:val="decimal"/>
      <w:lvlText w:val="%4."/>
      <w:lvlJc w:val="left"/>
      <w:pPr>
        <w:tabs>
          <w:tab w:val="num" w:pos="2880"/>
        </w:tabs>
        <w:ind w:left="2880" w:hanging="360"/>
      </w:pPr>
    </w:lvl>
    <w:lvl w:ilvl="4" w:tplc="37B44C7A">
      <w:start w:val="1"/>
      <w:numFmt w:val="lowerLetter"/>
      <w:lvlText w:val="%5."/>
      <w:lvlJc w:val="left"/>
      <w:pPr>
        <w:tabs>
          <w:tab w:val="num" w:pos="3600"/>
        </w:tabs>
        <w:ind w:left="3600" w:hanging="360"/>
      </w:pPr>
    </w:lvl>
    <w:lvl w:ilvl="5" w:tplc="701E89DA">
      <w:start w:val="1"/>
      <w:numFmt w:val="lowerRoman"/>
      <w:lvlText w:val="%6."/>
      <w:lvlJc w:val="right"/>
      <w:pPr>
        <w:tabs>
          <w:tab w:val="num" w:pos="4320"/>
        </w:tabs>
        <w:ind w:left="4320" w:hanging="180"/>
      </w:pPr>
    </w:lvl>
    <w:lvl w:ilvl="6" w:tplc="0D303F7C">
      <w:start w:val="1"/>
      <w:numFmt w:val="decimal"/>
      <w:lvlText w:val="%7."/>
      <w:lvlJc w:val="left"/>
      <w:pPr>
        <w:tabs>
          <w:tab w:val="num" w:pos="5040"/>
        </w:tabs>
        <w:ind w:left="5040" w:hanging="360"/>
      </w:pPr>
    </w:lvl>
    <w:lvl w:ilvl="7" w:tplc="C5CEE266">
      <w:start w:val="1"/>
      <w:numFmt w:val="lowerLetter"/>
      <w:lvlText w:val="%8."/>
      <w:lvlJc w:val="left"/>
      <w:pPr>
        <w:tabs>
          <w:tab w:val="num" w:pos="5760"/>
        </w:tabs>
        <w:ind w:left="5760" w:hanging="360"/>
      </w:pPr>
    </w:lvl>
    <w:lvl w:ilvl="8" w:tplc="078AAAD6">
      <w:start w:val="1"/>
      <w:numFmt w:val="lowerRoman"/>
      <w:lvlText w:val="%9."/>
      <w:lvlJc w:val="right"/>
      <w:pPr>
        <w:tabs>
          <w:tab w:val="num" w:pos="6480"/>
        </w:tabs>
        <w:ind w:left="6480" w:hanging="180"/>
      </w:pPr>
    </w:lvl>
  </w:abstractNum>
  <w:abstractNum w:abstractNumId="26" w15:restartNumberingAfterBreak="0">
    <w:nsid w:val="7A2A67B3"/>
    <w:multiLevelType w:val="hybridMultilevel"/>
    <w:tmpl w:val="A1F2606C"/>
    <w:lvl w:ilvl="0" w:tplc="12A6D5C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770349216">
    <w:abstractNumId w:val="10"/>
  </w:num>
  <w:num w:numId="2" w16cid:durableId="1314260316">
    <w:abstractNumId w:val="11"/>
  </w:num>
  <w:num w:numId="3" w16cid:durableId="680282123">
    <w:abstractNumId w:val="11"/>
  </w:num>
  <w:num w:numId="4" w16cid:durableId="1384794308">
    <w:abstractNumId w:val="17"/>
  </w:num>
  <w:num w:numId="5" w16cid:durableId="1524782038">
    <w:abstractNumId w:val="17"/>
  </w:num>
  <w:num w:numId="6" w16cid:durableId="2104380032">
    <w:abstractNumId w:val="26"/>
  </w:num>
  <w:num w:numId="7" w16cid:durableId="1240483572">
    <w:abstractNumId w:val="24"/>
  </w:num>
  <w:num w:numId="8" w16cid:durableId="894463932">
    <w:abstractNumId w:val="9"/>
  </w:num>
  <w:num w:numId="9" w16cid:durableId="588394906">
    <w:abstractNumId w:val="0"/>
  </w:num>
  <w:num w:numId="10" w16cid:durableId="313877541">
    <w:abstractNumId w:val="25"/>
  </w:num>
  <w:num w:numId="11" w16cid:durableId="1255358658">
    <w:abstractNumId w:val="15"/>
  </w:num>
  <w:num w:numId="12" w16cid:durableId="1628781212">
    <w:abstractNumId w:val="2"/>
  </w:num>
  <w:num w:numId="13" w16cid:durableId="325400539">
    <w:abstractNumId w:val="18"/>
  </w:num>
  <w:num w:numId="14" w16cid:durableId="1871068556">
    <w:abstractNumId w:val="7"/>
  </w:num>
  <w:num w:numId="15" w16cid:durableId="325402842">
    <w:abstractNumId w:val="23"/>
  </w:num>
  <w:num w:numId="16" w16cid:durableId="2101172654">
    <w:abstractNumId w:val="5"/>
  </w:num>
  <w:num w:numId="17" w16cid:durableId="937061626">
    <w:abstractNumId w:val="12"/>
  </w:num>
  <w:num w:numId="18" w16cid:durableId="334499424">
    <w:abstractNumId w:val="4"/>
  </w:num>
  <w:num w:numId="19" w16cid:durableId="1696468821">
    <w:abstractNumId w:val="22"/>
  </w:num>
  <w:num w:numId="20" w16cid:durableId="1775634777">
    <w:abstractNumId w:val="13"/>
  </w:num>
  <w:num w:numId="21" w16cid:durableId="1171021760">
    <w:abstractNumId w:val="14"/>
  </w:num>
  <w:num w:numId="22" w16cid:durableId="1251934373">
    <w:abstractNumId w:val="3"/>
  </w:num>
  <w:num w:numId="23" w16cid:durableId="187453023">
    <w:abstractNumId w:val="16"/>
  </w:num>
  <w:num w:numId="24" w16cid:durableId="1655992613">
    <w:abstractNumId w:val="20"/>
  </w:num>
  <w:num w:numId="25" w16cid:durableId="1600796380">
    <w:abstractNumId w:val="19"/>
  </w:num>
  <w:num w:numId="26" w16cid:durableId="1515802891">
    <w:abstractNumId w:val="6"/>
  </w:num>
  <w:num w:numId="27" w16cid:durableId="1378163174">
    <w:abstractNumId w:val="21"/>
  </w:num>
  <w:num w:numId="28" w16cid:durableId="609508450">
    <w:abstractNumId w:val="1"/>
  </w:num>
  <w:num w:numId="29" w16cid:durableId="953176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6D"/>
    <w:rsid w:val="000074EB"/>
    <w:rsid w:val="0001571B"/>
    <w:rsid w:val="000249C4"/>
    <w:rsid w:val="0003122E"/>
    <w:rsid w:val="000332F3"/>
    <w:rsid w:val="0003572E"/>
    <w:rsid w:val="00037929"/>
    <w:rsid w:val="00037D6B"/>
    <w:rsid w:val="00040C73"/>
    <w:rsid w:val="0004198E"/>
    <w:rsid w:val="0004377E"/>
    <w:rsid w:val="0004456A"/>
    <w:rsid w:val="000529FA"/>
    <w:rsid w:val="00053226"/>
    <w:rsid w:val="00055809"/>
    <w:rsid w:val="000560AC"/>
    <w:rsid w:val="0006248F"/>
    <w:rsid w:val="000638D2"/>
    <w:rsid w:val="00065A3D"/>
    <w:rsid w:val="000663BF"/>
    <w:rsid w:val="000734D0"/>
    <w:rsid w:val="00074CF7"/>
    <w:rsid w:val="00096060"/>
    <w:rsid w:val="000A3353"/>
    <w:rsid w:val="000A59C5"/>
    <w:rsid w:val="000B138A"/>
    <w:rsid w:val="000B4AC8"/>
    <w:rsid w:val="000C2774"/>
    <w:rsid w:val="000D175B"/>
    <w:rsid w:val="000D2EDD"/>
    <w:rsid w:val="000D7CFA"/>
    <w:rsid w:val="000E367E"/>
    <w:rsid w:val="000F1724"/>
    <w:rsid w:val="000F5847"/>
    <w:rsid w:val="000F58D2"/>
    <w:rsid w:val="00100595"/>
    <w:rsid w:val="00106326"/>
    <w:rsid w:val="00106929"/>
    <w:rsid w:val="00113C09"/>
    <w:rsid w:val="00121B0E"/>
    <w:rsid w:val="00123AD0"/>
    <w:rsid w:val="0012412A"/>
    <w:rsid w:val="00134E6F"/>
    <w:rsid w:val="0013745C"/>
    <w:rsid w:val="00147752"/>
    <w:rsid w:val="00154C90"/>
    <w:rsid w:val="0016742A"/>
    <w:rsid w:val="00173D1F"/>
    <w:rsid w:val="00181543"/>
    <w:rsid w:val="00182054"/>
    <w:rsid w:val="001824D3"/>
    <w:rsid w:val="00185D77"/>
    <w:rsid w:val="0019245C"/>
    <w:rsid w:val="00195F0A"/>
    <w:rsid w:val="001B0BF4"/>
    <w:rsid w:val="001B3D2C"/>
    <w:rsid w:val="001B40B9"/>
    <w:rsid w:val="001B5492"/>
    <w:rsid w:val="001B67BA"/>
    <w:rsid w:val="001B7D1B"/>
    <w:rsid w:val="001C7767"/>
    <w:rsid w:val="001D3F1F"/>
    <w:rsid w:val="001D43CE"/>
    <w:rsid w:val="001D6748"/>
    <w:rsid w:val="001E3F5D"/>
    <w:rsid w:val="001F3AB9"/>
    <w:rsid w:val="001F651E"/>
    <w:rsid w:val="00200790"/>
    <w:rsid w:val="00204E84"/>
    <w:rsid w:val="00207066"/>
    <w:rsid w:val="0022421C"/>
    <w:rsid w:val="002260D6"/>
    <w:rsid w:val="0023325C"/>
    <w:rsid w:val="002352FC"/>
    <w:rsid w:val="002359BB"/>
    <w:rsid w:val="00237E83"/>
    <w:rsid w:val="00243FB6"/>
    <w:rsid w:val="00253EA1"/>
    <w:rsid w:val="002543FB"/>
    <w:rsid w:val="002552C9"/>
    <w:rsid w:val="00261987"/>
    <w:rsid w:val="00262CEB"/>
    <w:rsid w:val="00263F89"/>
    <w:rsid w:val="00272409"/>
    <w:rsid w:val="002901FE"/>
    <w:rsid w:val="00290740"/>
    <w:rsid w:val="002907DA"/>
    <w:rsid w:val="0029230E"/>
    <w:rsid w:val="002A421A"/>
    <w:rsid w:val="002A7E26"/>
    <w:rsid w:val="002B2166"/>
    <w:rsid w:val="002B3120"/>
    <w:rsid w:val="002B7367"/>
    <w:rsid w:val="002C008D"/>
    <w:rsid w:val="002C2856"/>
    <w:rsid w:val="002C2AD9"/>
    <w:rsid w:val="002C4FEC"/>
    <w:rsid w:val="002C7441"/>
    <w:rsid w:val="002D0E28"/>
    <w:rsid w:val="002D59BF"/>
    <w:rsid w:val="002D6036"/>
    <w:rsid w:val="002F2BB0"/>
    <w:rsid w:val="002F51BE"/>
    <w:rsid w:val="002F600D"/>
    <w:rsid w:val="0030539C"/>
    <w:rsid w:val="00306B90"/>
    <w:rsid w:val="00306D2A"/>
    <w:rsid w:val="00315161"/>
    <w:rsid w:val="0031579C"/>
    <w:rsid w:val="003169A7"/>
    <w:rsid w:val="00317F5B"/>
    <w:rsid w:val="003235A2"/>
    <w:rsid w:val="00326C5F"/>
    <w:rsid w:val="00332716"/>
    <w:rsid w:val="00333F25"/>
    <w:rsid w:val="00340E26"/>
    <w:rsid w:val="00341107"/>
    <w:rsid w:val="00341C81"/>
    <w:rsid w:val="00343AAA"/>
    <w:rsid w:val="00347E6F"/>
    <w:rsid w:val="0035090F"/>
    <w:rsid w:val="00351D5D"/>
    <w:rsid w:val="003533D1"/>
    <w:rsid w:val="00362655"/>
    <w:rsid w:val="00364E2B"/>
    <w:rsid w:val="0036526C"/>
    <w:rsid w:val="00367E3A"/>
    <w:rsid w:val="003741F2"/>
    <w:rsid w:val="00390ECD"/>
    <w:rsid w:val="00396EEE"/>
    <w:rsid w:val="0039790C"/>
    <w:rsid w:val="003A36B7"/>
    <w:rsid w:val="003A7678"/>
    <w:rsid w:val="003B2BFC"/>
    <w:rsid w:val="003B53E4"/>
    <w:rsid w:val="003B5599"/>
    <w:rsid w:val="003B67CD"/>
    <w:rsid w:val="003C0B96"/>
    <w:rsid w:val="003C6CC6"/>
    <w:rsid w:val="003E0A30"/>
    <w:rsid w:val="003E34AE"/>
    <w:rsid w:val="003F2E51"/>
    <w:rsid w:val="003F4B91"/>
    <w:rsid w:val="00403346"/>
    <w:rsid w:val="00405055"/>
    <w:rsid w:val="00410CE8"/>
    <w:rsid w:val="00414745"/>
    <w:rsid w:val="00416CAD"/>
    <w:rsid w:val="0041754E"/>
    <w:rsid w:val="00417E37"/>
    <w:rsid w:val="004231EF"/>
    <w:rsid w:val="00424E96"/>
    <w:rsid w:val="004264F9"/>
    <w:rsid w:val="00437865"/>
    <w:rsid w:val="00441530"/>
    <w:rsid w:val="004418F1"/>
    <w:rsid w:val="0045602F"/>
    <w:rsid w:val="0046792A"/>
    <w:rsid w:val="00476654"/>
    <w:rsid w:val="0047784C"/>
    <w:rsid w:val="00477C86"/>
    <w:rsid w:val="004821D5"/>
    <w:rsid w:val="00484821"/>
    <w:rsid w:val="004877C2"/>
    <w:rsid w:val="00493FD5"/>
    <w:rsid w:val="00494043"/>
    <w:rsid w:val="00494237"/>
    <w:rsid w:val="004A346B"/>
    <w:rsid w:val="004A5185"/>
    <w:rsid w:val="004A77A0"/>
    <w:rsid w:val="004B2BEC"/>
    <w:rsid w:val="004B5EFE"/>
    <w:rsid w:val="004C683B"/>
    <w:rsid w:val="004D1042"/>
    <w:rsid w:val="004D36E8"/>
    <w:rsid w:val="004D3CB1"/>
    <w:rsid w:val="004D68B5"/>
    <w:rsid w:val="004D6AE6"/>
    <w:rsid w:val="004E0EBE"/>
    <w:rsid w:val="004E1775"/>
    <w:rsid w:val="004E1C6B"/>
    <w:rsid w:val="004E7D5F"/>
    <w:rsid w:val="004F1270"/>
    <w:rsid w:val="004F238D"/>
    <w:rsid w:val="004F4CB7"/>
    <w:rsid w:val="004F5003"/>
    <w:rsid w:val="005054CF"/>
    <w:rsid w:val="005061AC"/>
    <w:rsid w:val="00511BFC"/>
    <w:rsid w:val="00512855"/>
    <w:rsid w:val="005175AF"/>
    <w:rsid w:val="0052374A"/>
    <w:rsid w:val="00527A08"/>
    <w:rsid w:val="005357FD"/>
    <w:rsid w:val="0054331A"/>
    <w:rsid w:val="005455D0"/>
    <w:rsid w:val="00556861"/>
    <w:rsid w:val="005570C0"/>
    <w:rsid w:val="00560FC7"/>
    <w:rsid w:val="005667EA"/>
    <w:rsid w:val="00570BAA"/>
    <w:rsid w:val="00576661"/>
    <w:rsid w:val="00584295"/>
    <w:rsid w:val="005855E5"/>
    <w:rsid w:val="00586B16"/>
    <w:rsid w:val="00592213"/>
    <w:rsid w:val="005935D9"/>
    <w:rsid w:val="005A02E8"/>
    <w:rsid w:val="005A1B71"/>
    <w:rsid w:val="005A5319"/>
    <w:rsid w:val="005A5454"/>
    <w:rsid w:val="005B3BE1"/>
    <w:rsid w:val="005B7101"/>
    <w:rsid w:val="005B783E"/>
    <w:rsid w:val="005C032F"/>
    <w:rsid w:val="005C29C0"/>
    <w:rsid w:val="005C3B35"/>
    <w:rsid w:val="005D7BC4"/>
    <w:rsid w:val="005E21C5"/>
    <w:rsid w:val="0061056C"/>
    <w:rsid w:val="00611EB9"/>
    <w:rsid w:val="0061330E"/>
    <w:rsid w:val="00613EAA"/>
    <w:rsid w:val="006156B4"/>
    <w:rsid w:val="00616394"/>
    <w:rsid w:val="00620B8C"/>
    <w:rsid w:val="00620CAC"/>
    <w:rsid w:val="00623636"/>
    <w:rsid w:val="00624548"/>
    <w:rsid w:val="0063427A"/>
    <w:rsid w:val="00637119"/>
    <w:rsid w:val="006421F3"/>
    <w:rsid w:val="00646600"/>
    <w:rsid w:val="0065037B"/>
    <w:rsid w:val="00651001"/>
    <w:rsid w:val="006536F2"/>
    <w:rsid w:val="006558CB"/>
    <w:rsid w:val="00664210"/>
    <w:rsid w:val="006670AD"/>
    <w:rsid w:val="00670DA6"/>
    <w:rsid w:val="006728E1"/>
    <w:rsid w:val="0067618B"/>
    <w:rsid w:val="00681B46"/>
    <w:rsid w:val="00695EDB"/>
    <w:rsid w:val="006A21D0"/>
    <w:rsid w:val="006A243D"/>
    <w:rsid w:val="006B03FD"/>
    <w:rsid w:val="006B23AE"/>
    <w:rsid w:val="006C556D"/>
    <w:rsid w:val="006D10C6"/>
    <w:rsid w:val="006D1D44"/>
    <w:rsid w:val="006D1DD1"/>
    <w:rsid w:val="006D3F04"/>
    <w:rsid w:val="006D6E95"/>
    <w:rsid w:val="00701623"/>
    <w:rsid w:val="00702005"/>
    <w:rsid w:val="007026BF"/>
    <w:rsid w:val="0071380F"/>
    <w:rsid w:val="0071586D"/>
    <w:rsid w:val="0072185B"/>
    <w:rsid w:val="00724FB0"/>
    <w:rsid w:val="00725ABC"/>
    <w:rsid w:val="00727B25"/>
    <w:rsid w:val="00731080"/>
    <w:rsid w:val="00736D3F"/>
    <w:rsid w:val="007379F6"/>
    <w:rsid w:val="00741A0E"/>
    <w:rsid w:val="007470EE"/>
    <w:rsid w:val="00747897"/>
    <w:rsid w:val="0075010A"/>
    <w:rsid w:val="00750F2F"/>
    <w:rsid w:val="00762ACE"/>
    <w:rsid w:val="00767130"/>
    <w:rsid w:val="00767DF6"/>
    <w:rsid w:val="007743E5"/>
    <w:rsid w:val="007823B4"/>
    <w:rsid w:val="00785F79"/>
    <w:rsid w:val="007901B1"/>
    <w:rsid w:val="007945AA"/>
    <w:rsid w:val="00795A8A"/>
    <w:rsid w:val="0079636A"/>
    <w:rsid w:val="00797AE5"/>
    <w:rsid w:val="007A179F"/>
    <w:rsid w:val="007A3F2B"/>
    <w:rsid w:val="007A41A9"/>
    <w:rsid w:val="007B0B7F"/>
    <w:rsid w:val="007B4293"/>
    <w:rsid w:val="007B4678"/>
    <w:rsid w:val="007B4F60"/>
    <w:rsid w:val="007B73F1"/>
    <w:rsid w:val="007C13CD"/>
    <w:rsid w:val="007C5769"/>
    <w:rsid w:val="007D1272"/>
    <w:rsid w:val="007D1C0D"/>
    <w:rsid w:val="007D4708"/>
    <w:rsid w:val="007D7D29"/>
    <w:rsid w:val="007E2B01"/>
    <w:rsid w:val="007E3841"/>
    <w:rsid w:val="007E712F"/>
    <w:rsid w:val="007F02F3"/>
    <w:rsid w:val="007F7AA8"/>
    <w:rsid w:val="00804809"/>
    <w:rsid w:val="00806653"/>
    <w:rsid w:val="00810A05"/>
    <w:rsid w:val="00812C8F"/>
    <w:rsid w:val="00813F9A"/>
    <w:rsid w:val="00816CFA"/>
    <w:rsid w:val="00826BFE"/>
    <w:rsid w:val="0083148E"/>
    <w:rsid w:val="00831EC1"/>
    <w:rsid w:val="008418B7"/>
    <w:rsid w:val="00841A70"/>
    <w:rsid w:val="00847149"/>
    <w:rsid w:val="0085031B"/>
    <w:rsid w:val="00856152"/>
    <w:rsid w:val="008577BE"/>
    <w:rsid w:val="00861E8D"/>
    <w:rsid w:val="00866C98"/>
    <w:rsid w:val="008674CA"/>
    <w:rsid w:val="00872E71"/>
    <w:rsid w:val="008737B6"/>
    <w:rsid w:val="00876E23"/>
    <w:rsid w:val="00897E05"/>
    <w:rsid w:val="008B2081"/>
    <w:rsid w:val="008B6B8E"/>
    <w:rsid w:val="008C11F3"/>
    <w:rsid w:val="008C1248"/>
    <w:rsid w:val="008C5D97"/>
    <w:rsid w:val="008D4CB7"/>
    <w:rsid w:val="008E025E"/>
    <w:rsid w:val="008E5359"/>
    <w:rsid w:val="008F37BD"/>
    <w:rsid w:val="008F6AFB"/>
    <w:rsid w:val="00900468"/>
    <w:rsid w:val="00920B06"/>
    <w:rsid w:val="009214BD"/>
    <w:rsid w:val="00922D48"/>
    <w:rsid w:val="0093020B"/>
    <w:rsid w:val="009310E5"/>
    <w:rsid w:val="0093773B"/>
    <w:rsid w:val="00941F74"/>
    <w:rsid w:val="009472B2"/>
    <w:rsid w:val="0095278E"/>
    <w:rsid w:val="00952AEF"/>
    <w:rsid w:val="00952DDE"/>
    <w:rsid w:val="00957B39"/>
    <w:rsid w:val="00963E24"/>
    <w:rsid w:val="00973281"/>
    <w:rsid w:val="009732E4"/>
    <w:rsid w:val="0097390B"/>
    <w:rsid w:val="00975577"/>
    <w:rsid w:val="00975634"/>
    <w:rsid w:val="00975700"/>
    <w:rsid w:val="0098186F"/>
    <w:rsid w:val="00985AC5"/>
    <w:rsid w:val="00986C87"/>
    <w:rsid w:val="009878EC"/>
    <w:rsid w:val="009900D1"/>
    <w:rsid w:val="009970DD"/>
    <w:rsid w:val="0099732F"/>
    <w:rsid w:val="009A22AB"/>
    <w:rsid w:val="009A4068"/>
    <w:rsid w:val="009A5447"/>
    <w:rsid w:val="009A6FC4"/>
    <w:rsid w:val="009B0355"/>
    <w:rsid w:val="009B61AC"/>
    <w:rsid w:val="009C1612"/>
    <w:rsid w:val="009C5A29"/>
    <w:rsid w:val="009C6F8E"/>
    <w:rsid w:val="009C7E41"/>
    <w:rsid w:val="009D071E"/>
    <w:rsid w:val="009E0C25"/>
    <w:rsid w:val="009E276F"/>
    <w:rsid w:val="009E6CC7"/>
    <w:rsid w:val="009E74FE"/>
    <w:rsid w:val="009F26B8"/>
    <w:rsid w:val="00A01A1A"/>
    <w:rsid w:val="00A02376"/>
    <w:rsid w:val="00A03C31"/>
    <w:rsid w:val="00A079C6"/>
    <w:rsid w:val="00A11F03"/>
    <w:rsid w:val="00A15396"/>
    <w:rsid w:val="00A15565"/>
    <w:rsid w:val="00A15E02"/>
    <w:rsid w:val="00A174D0"/>
    <w:rsid w:val="00A178FB"/>
    <w:rsid w:val="00A24743"/>
    <w:rsid w:val="00A406C7"/>
    <w:rsid w:val="00A407FB"/>
    <w:rsid w:val="00A41611"/>
    <w:rsid w:val="00A4472B"/>
    <w:rsid w:val="00A457A4"/>
    <w:rsid w:val="00A47271"/>
    <w:rsid w:val="00A5686C"/>
    <w:rsid w:val="00A667F7"/>
    <w:rsid w:val="00A7401A"/>
    <w:rsid w:val="00A85023"/>
    <w:rsid w:val="00AA0C13"/>
    <w:rsid w:val="00AB6FC4"/>
    <w:rsid w:val="00AB6FFF"/>
    <w:rsid w:val="00AC0560"/>
    <w:rsid w:val="00AC14CD"/>
    <w:rsid w:val="00AC1BAF"/>
    <w:rsid w:val="00AC3009"/>
    <w:rsid w:val="00AC4F62"/>
    <w:rsid w:val="00AD0197"/>
    <w:rsid w:val="00AD1483"/>
    <w:rsid w:val="00AE052E"/>
    <w:rsid w:val="00AE204E"/>
    <w:rsid w:val="00AE6414"/>
    <w:rsid w:val="00AE706C"/>
    <w:rsid w:val="00AF05F9"/>
    <w:rsid w:val="00AF0BF2"/>
    <w:rsid w:val="00AF4260"/>
    <w:rsid w:val="00B2156E"/>
    <w:rsid w:val="00B21D07"/>
    <w:rsid w:val="00B226E1"/>
    <w:rsid w:val="00B250BD"/>
    <w:rsid w:val="00B25198"/>
    <w:rsid w:val="00B25267"/>
    <w:rsid w:val="00B26867"/>
    <w:rsid w:val="00B371BD"/>
    <w:rsid w:val="00B402C2"/>
    <w:rsid w:val="00B41EB6"/>
    <w:rsid w:val="00B42FCB"/>
    <w:rsid w:val="00B45599"/>
    <w:rsid w:val="00B4632A"/>
    <w:rsid w:val="00B61064"/>
    <w:rsid w:val="00B63FBE"/>
    <w:rsid w:val="00B65714"/>
    <w:rsid w:val="00B660CA"/>
    <w:rsid w:val="00B67E9B"/>
    <w:rsid w:val="00B73A0E"/>
    <w:rsid w:val="00B76FFB"/>
    <w:rsid w:val="00B912C1"/>
    <w:rsid w:val="00B937D9"/>
    <w:rsid w:val="00B95794"/>
    <w:rsid w:val="00B960B8"/>
    <w:rsid w:val="00BA2146"/>
    <w:rsid w:val="00BA49B5"/>
    <w:rsid w:val="00BA5110"/>
    <w:rsid w:val="00BA71E6"/>
    <w:rsid w:val="00BB04BA"/>
    <w:rsid w:val="00BB787A"/>
    <w:rsid w:val="00BB7AEF"/>
    <w:rsid w:val="00BC47F7"/>
    <w:rsid w:val="00BC4E8A"/>
    <w:rsid w:val="00BD2648"/>
    <w:rsid w:val="00BE067E"/>
    <w:rsid w:val="00BE18CF"/>
    <w:rsid w:val="00BE562D"/>
    <w:rsid w:val="00BE6A92"/>
    <w:rsid w:val="00BF53F1"/>
    <w:rsid w:val="00BF7C04"/>
    <w:rsid w:val="00C04F88"/>
    <w:rsid w:val="00C06B0B"/>
    <w:rsid w:val="00C163E0"/>
    <w:rsid w:val="00C20703"/>
    <w:rsid w:val="00C22817"/>
    <w:rsid w:val="00C244E9"/>
    <w:rsid w:val="00C30C0F"/>
    <w:rsid w:val="00C3570D"/>
    <w:rsid w:val="00C35C68"/>
    <w:rsid w:val="00C3601A"/>
    <w:rsid w:val="00C4179D"/>
    <w:rsid w:val="00C41E42"/>
    <w:rsid w:val="00C4228C"/>
    <w:rsid w:val="00C46C5D"/>
    <w:rsid w:val="00C47A30"/>
    <w:rsid w:val="00C5276C"/>
    <w:rsid w:val="00C54556"/>
    <w:rsid w:val="00C5457B"/>
    <w:rsid w:val="00C55CEF"/>
    <w:rsid w:val="00C57C89"/>
    <w:rsid w:val="00C57CB7"/>
    <w:rsid w:val="00C66849"/>
    <w:rsid w:val="00C735BE"/>
    <w:rsid w:val="00C74101"/>
    <w:rsid w:val="00C80244"/>
    <w:rsid w:val="00C8316D"/>
    <w:rsid w:val="00C83F37"/>
    <w:rsid w:val="00C83F9C"/>
    <w:rsid w:val="00C902B4"/>
    <w:rsid w:val="00C91FC9"/>
    <w:rsid w:val="00CA40A2"/>
    <w:rsid w:val="00CA66ED"/>
    <w:rsid w:val="00CA7920"/>
    <w:rsid w:val="00CB2148"/>
    <w:rsid w:val="00CB55F2"/>
    <w:rsid w:val="00CB5BE1"/>
    <w:rsid w:val="00CC1D28"/>
    <w:rsid w:val="00CC3AA2"/>
    <w:rsid w:val="00CC5932"/>
    <w:rsid w:val="00CD0BBF"/>
    <w:rsid w:val="00CD3270"/>
    <w:rsid w:val="00CE376A"/>
    <w:rsid w:val="00CE5135"/>
    <w:rsid w:val="00CE733D"/>
    <w:rsid w:val="00CF09AC"/>
    <w:rsid w:val="00CF0B44"/>
    <w:rsid w:val="00CF0F81"/>
    <w:rsid w:val="00D00A6A"/>
    <w:rsid w:val="00D217DD"/>
    <w:rsid w:val="00D22D9D"/>
    <w:rsid w:val="00D3348E"/>
    <w:rsid w:val="00D375AC"/>
    <w:rsid w:val="00D46C0F"/>
    <w:rsid w:val="00D516E9"/>
    <w:rsid w:val="00D56006"/>
    <w:rsid w:val="00D66C00"/>
    <w:rsid w:val="00D7341E"/>
    <w:rsid w:val="00D7508D"/>
    <w:rsid w:val="00D8341A"/>
    <w:rsid w:val="00D9382C"/>
    <w:rsid w:val="00D95A31"/>
    <w:rsid w:val="00DA06B6"/>
    <w:rsid w:val="00DA06F2"/>
    <w:rsid w:val="00DA0B8A"/>
    <w:rsid w:val="00DA1006"/>
    <w:rsid w:val="00DA1F56"/>
    <w:rsid w:val="00DA45D1"/>
    <w:rsid w:val="00DB1609"/>
    <w:rsid w:val="00DB68F1"/>
    <w:rsid w:val="00DC10CF"/>
    <w:rsid w:val="00DC2CAB"/>
    <w:rsid w:val="00DC4912"/>
    <w:rsid w:val="00DC70BA"/>
    <w:rsid w:val="00DD1746"/>
    <w:rsid w:val="00DD5483"/>
    <w:rsid w:val="00DD5B7B"/>
    <w:rsid w:val="00DE3722"/>
    <w:rsid w:val="00DE50BB"/>
    <w:rsid w:val="00DF046E"/>
    <w:rsid w:val="00E03395"/>
    <w:rsid w:val="00E0543B"/>
    <w:rsid w:val="00E07763"/>
    <w:rsid w:val="00E15247"/>
    <w:rsid w:val="00E15A5A"/>
    <w:rsid w:val="00E1784C"/>
    <w:rsid w:val="00E22DAC"/>
    <w:rsid w:val="00E247AC"/>
    <w:rsid w:val="00E279AD"/>
    <w:rsid w:val="00E32594"/>
    <w:rsid w:val="00E36A38"/>
    <w:rsid w:val="00E417FA"/>
    <w:rsid w:val="00E438BB"/>
    <w:rsid w:val="00E47B76"/>
    <w:rsid w:val="00E5190A"/>
    <w:rsid w:val="00E52CD5"/>
    <w:rsid w:val="00E530D2"/>
    <w:rsid w:val="00E53F88"/>
    <w:rsid w:val="00E56336"/>
    <w:rsid w:val="00E64C3A"/>
    <w:rsid w:val="00E74FEB"/>
    <w:rsid w:val="00E81343"/>
    <w:rsid w:val="00E82C2C"/>
    <w:rsid w:val="00E95EA0"/>
    <w:rsid w:val="00EA4352"/>
    <w:rsid w:val="00EA56AB"/>
    <w:rsid w:val="00EA651A"/>
    <w:rsid w:val="00EA726D"/>
    <w:rsid w:val="00EB611E"/>
    <w:rsid w:val="00EC4AAA"/>
    <w:rsid w:val="00ED1C08"/>
    <w:rsid w:val="00ED5EA7"/>
    <w:rsid w:val="00EE104A"/>
    <w:rsid w:val="00EE1150"/>
    <w:rsid w:val="00EE1704"/>
    <w:rsid w:val="00EE504B"/>
    <w:rsid w:val="00EE6FE1"/>
    <w:rsid w:val="00EF3583"/>
    <w:rsid w:val="00F02665"/>
    <w:rsid w:val="00F06D2E"/>
    <w:rsid w:val="00F07D64"/>
    <w:rsid w:val="00F1159B"/>
    <w:rsid w:val="00F2221E"/>
    <w:rsid w:val="00F237FD"/>
    <w:rsid w:val="00F343C7"/>
    <w:rsid w:val="00F35D03"/>
    <w:rsid w:val="00F40B14"/>
    <w:rsid w:val="00F47890"/>
    <w:rsid w:val="00F56423"/>
    <w:rsid w:val="00F6409B"/>
    <w:rsid w:val="00F70D78"/>
    <w:rsid w:val="00F7650F"/>
    <w:rsid w:val="00F76598"/>
    <w:rsid w:val="00F766C6"/>
    <w:rsid w:val="00F9518F"/>
    <w:rsid w:val="00F955E5"/>
    <w:rsid w:val="00FA745B"/>
    <w:rsid w:val="00FB1EF7"/>
    <w:rsid w:val="00FB4AC3"/>
    <w:rsid w:val="00FB7E53"/>
    <w:rsid w:val="00FC2E38"/>
    <w:rsid w:val="00FC76B7"/>
    <w:rsid w:val="00FC7B59"/>
    <w:rsid w:val="00FD10A5"/>
    <w:rsid w:val="00FD49F5"/>
    <w:rsid w:val="00FD6183"/>
    <w:rsid w:val="00FF4AE3"/>
    <w:rsid w:val="00FF55FC"/>
    <w:rsid w:val="07768054"/>
    <w:rsid w:val="106A2F65"/>
    <w:rsid w:val="1DBBF165"/>
    <w:rsid w:val="2F9D8A02"/>
    <w:rsid w:val="69BF9DAD"/>
    <w:rsid w:val="6D47D966"/>
    <w:rsid w:val="781D7890"/>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1DD3"/>
  <w15:chartTrackingRefBased/>
  <w15:docId w15:val="{21E948C0-F1D0-4566-810E-3222FFCF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A726D"/>
    <w:rPr>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customStyle="1" w:styleId="F2-ZkladnText">
    <w:name w:val="F2-ZákladnýText"/>
    <w:basedOn w:val="Normlny"/>
    <w:link w:val="F2-ZkladnTextChar"/>
    <w:qFormat/>
    <w:rsid w:val="00414745"/>
    <w:pPr>
      <w:jc w:val="both"/>
    </w:pPr>
    <w:rPr>
      <w:sz w:val="24"/>
    </w:rPr>
  </w:style>
  <w:style w:type="paragraph" w:customStyle="1" w:styleId="F3-Odsek">
    <w:name w:val="F3-Odsek"/>
    <w:basedOn w:val="F2-ZkladnText"/>
    <w:rsid w:val="00414745"/>
    <w:pPr>
      <w:spacing w:before="240"/>
      <w:ind w:firstLine="709"/>
    </w:pPr>
  </w:style>
  <w:style w:type="paragraph" w:customStyle="1" w:styleId="F4-Zarka1">
    <w:name w:val="F4-Zarážka1"/>
    <w:basedOn w:val="Normlny"/>
    <w:rsid w:val="00414745"/>
    <w:pPr>
      <w:spacing w:before="120"/>
      <w:ind w:left="709" w:hanging="425"/>
      <w:jc w:val="both"/>
    </w:pPr>
    <w:rPr>
      <w:sz w:val="24"/>
    </w:rPr>
  </w:style>
  <w:style w:type="paragraph" w:customStyle="1" w:styleId="F5-Zarka2">
    <w:name w:val="F5-Zarážka2"/>
    <w:basedOn w:val="Normlny"/>
    <w:rsid w:val="00414745"/>
    <w:pPr>
      <w:ind w:left="1134" w:hanging="425"/>
      <w:jc w:val="both"/>
    </w:pPr>
    <w:rPr>
      <w:sz w:val="24"/>
    </w:rPr>
  </w:style>
  <w:style w:type="table" w:styleId="Mriekatabuky">
    <w:name w:val="Table Grid"/>
    <w:basedOn w:val="Normlnatabuka"/>
    <w:rsid w:val="00EA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7-ZvraznenCentrovanie">
    <w:name w:val="F7-ZvýraznenéCentrovanie"/>
    <w:basedOn w:val="F2-ZkladnText"/>
    <w:rsid w:val="00414745"/>
    <w:pPr>
      <w:jc w:val="center"/>
    </w:pPr>
    <w:rPr>
      <w:b/>
    </w:rPr>
  </w:style>
  <w:style w:type="paragraph" w:customStyle="1" w:styleId="F8-Vec">
    <w:name w:val="F8-Vec"/>
    <w:basedOn w:val="F2-ZkladnText"/>
    <w:next w:val="F2-ZkladnText"/>
    <w:rsid w:val="00414745"/>
    <w:rPr>
      <w:szCs w:val="24"/>
      <w:u w:val="single"/>
    </w:rPr>
  </w:style>
  <w:style w:type="paragraph" w:customStyle="1" w:styleId="F6-MenoFunkcia">
    <w:name w:val="F6-MenoFunkcia"/>
    <w:basedOn w:val="F2-ZkladnText"/>
    <w:rsid w:val="00414745"/>
    <w:pPr>
      <w:ind w:left="4536"/>
      <w:jc w:val="center"/>
    </w:pPr>
  </w:style>
  <w:style w:type="paragraph" w:customStyle="1" w:styleId="Odrkamal">
    <w:name w:val="Odrážka malá"/>
    <w:basedOn w:val="Normlny"/>
    <w:pPr>
      <w:numPr>
        <w:numId w:val="1"/>
      </w:numPr>
    </w:pPr>
  </w:style>
  <w:style w:type="paragraph" w:customStyle="1" w:styleId="Odrkastredn">
    <w:name w:val="Odrážka stredná"/>
    <w:basedOn w:val="Normlny"/>
    <w:pPr>
      <w:numPr>
        <w:numId w:val="3"/>
      </w:numPr>
    </w:pPr>
  </w:style>
  <w:style w:type="paragraph" w:customStyle="1" w:styleId="Odrkazelen">
    <w:name w:val="Odrážka zelená"/>
    <w:basedOn w:val="Normlny"/>
  </w:style>
  <w:style w:type="paragraph" w:customStyle="1" w:styleId="Odrkaerven">
    <w:name w:val="Odrážka červená"/>
    <w:basedOn w:val="Normlny"/>
    <w:pPr>
      <w:numPr>
        <w:numId w:val="5"/>
      </w:numPr>
    </w:pPr>
  </w:style>
  <w:style w:type="paragraph" w:customStyle="1" w:styleId="Odrkakoso">
    <w:name w:val="Odrážka koso"/>
    <w:basedOn w:val="Normlny"/>
  </w:style>
  <w:style w:type="paragraph" w:customStyle="1" w:styleId="MAGISTR">
    <w:name w:val="MAGISTR"/>
    <w:basedOn w:val="F2-ZkladnText"/>
    <w:next w:val="F2-ZkladnText"/>
    <w:rsid w:val="00EA726D"/>
    <w:pPr>
      <w:pBdr>
        <w:bottom w:val="single" w:sz="6" w:space="2" w:color="auto"/>
      </w:pBdr>
      <w:jc w:val="center"/>
    </w:pPr>
    <w:rPr>
      <w:caps/>
      <w:kern w:val="24"/>
    </w:rPr>
  </w:style>
  <w:style w:type="paragraph" w:customStyle="1" w:styleId="tlF10-Body111">
    <w:name w:val="Štýl F10-Body 1.1.1"/>
    <w:basedOn w:val="Normlny"/>
    <w:rsid w:val="00975634"/>
    <w:pPr>
      <w:spacing w:before="100"/>
      <w:ind w:left="1191" w:hanging="397"/>
    </w:pPr>
    <w:rPr>
      <w:rFonts w:ascii="Arial" w:hAnsi="Arial"/>
      <w:noProof/>
      <w:color w:val="000000"/>
    </w:rPr>
  </w:style>
  <w:style w:type="paragraph" w:styleId="Textbubliny">
    <w:name w:val="Balloon Text"/>
    <w:basedOn w:val="Normlny"/>
    <w:link w:val="TextbublinyChar"/>
    <w:rsid w:val="00B21D07"/>
    <w:rPr>
      <w:rFonts w:ascii="Segoe UI" w:hAnsi="Segoe UI" w:cs="Segoe UI"/>
      <w:sz w:val="18"/>
      <w:szCs w:val="18"/>
    </w:rPr>
  </w:style>
  <w:style w:type="character" w:customStyle="1" w:styleId="TextbublinyChar">
    <w:name w:val="Text bubliny Char"/>
    <w:link w:val="Textbubliny"/>
    <w:rsid w:val="00B21D07"/>
    <w:rPr>
      <w:rFonts w:ascii="Segoe UI" w:hAnsi="Segoe UI" w:cs="Segoe UI"/>
      <w:sz w:val="18"/>
      <w:szCs w:val="18"/>
    </w:rPr>
  </w:style>
  <w:style w:type="paragraph" w:styleId="Odsekzoznamu">
    <w:name w:val="List Paragraph"/>
    <w:basedOn w:val="Normlny"/>
    <w:uiPriority w:val="34"/>
    <w:qFormat/>
    <w:rsid w:val="00B25267"/>
    <w:pPr>
      <w:ind w:left="720"/>
      <w:contextualSpacing/>
    </w:pPr>
  </w:style>
  <w:style w:type="paragraph" w:styleId="Hlavika">
    <w:name w:val="header"/>
    <w:basedOn w:val="Normlny"/>
    <w:link w:val="HlavikaChar"/>
    <w:uiPriority w:val="99"/>
    <w:rsid w:val="00340E26"/>
    <w:pPr>
      <w:tabs>
        <w:tab w:val="center" w:pos="4536"/>
        <w:tab w:val="right" w:pos="9072"/>
      </w:tabs>
    </w:pPr>
    <w:rPr>
      <w:sz w:val="24"/>
      <w:szCs w:val="24"/>
      <w:lang w:val="cs-CZ" w:eastAsia="cs-CZ"/>
    </w:rPr>
  </w:style>
  <w:style w:type="character" w:customStyle="1" w:styleId="HlavikaChar">
    <w:name w:val="Hlavička Char"/>
    <w:basedOn w:val="Predvolenpsmoodseku"/>
    <w:link w:val="Hlavika"/>
    <w:uiPriority w:val="99"/>
    <w:rsid w:val="00340E26"/>
    <w:rPr>
      <w:sz w:val="24"/>
      <w:szCs w:val="24"/>
      <w:lang w:val="cs-CZ" w:eastAsia="cs-CZ"/>
    </w:rPr>
  </w:style>
  <w:style w:type="character" w:customStyle="1" w:styleId="F2-ZkladnTextChar">
    <w:name w:val="F2-ZákladnýText Char"/>
    <w:link w:val="F2-ZkladnText"/>
    <w:locked/>
    <w:rsid w:val="00340E26"/>
    <w:rPr>
      <w:sz w:val="24"/>
      <w:lang w:eastAsia="sk-SK"/>
    </w:rPr>
  </w:style>
  <w:style w:type="paragraph" w:customStyle="1" w:styleId="F5-lnok">
    <w:name w:val="F5-Článok"/>
    <w:basedOn w:val="Normlny"/>
    <w:rsid w:val="00106326"/>
    <w:pPr>
      <w:jc w:val="center"/>
    </w:pPr>
    <w:rPr>
      <w:b/>
      <w:kern w:val="24"/>
      <w:sz w:val="24"/>
    </w:rPr>
  </w:style>
  <w:style w:type="paragraph" w:customStyle="1" w:styleId="F8-Nzov">
    <w:name w:val="F8-Názov"/>
    <w:basedOn w:val="F2-ZkladnText"/>
    <w:rsid w:val="000663BF"/>
    <w:pPr>
      <w:pBdr>
        <w:bottom w:val="single" w:sz="6" w:space="2" w:color="auto"/>
      </w:pBdr>
      <w:jc w:val="center"/>
    </w:pPr>
    <w:rPr>
      <w:b/>
      <w:sz w:val="22"/>
    </w:rPr>
  </w:style>
  <w:style w:type="character" w:styleId="Hypertextovprepojenie">
    <w:name w:val="Hyperlink"/>
    <w:basedOn w:val="Predvolenpsmoodseku"/>
    <w:uiPriority w:val="99"/>
    <w:rsid w:val="0085031B"/>
    <w:rPr>
      <w:rFonts w:cs="Times New Roman"/>
      <w:color w:val="0000FF"/>
      <w:u w:val="single"/>
    </w:rPr>
  </w:style>
  <w:style w:type="paragraph" w:customStyle="1" w:styleId="F8-Body">
    <w:name w:val="F8-Body"/>
    <w:link w:val="F8-BodyChar"/>
    <w:rsid w:val="0085031B"/>
    <w:pPr>
      <w:spacing w:before="60"/>
      <w:ind w:left="454" w:hanging="454"/>
      <w:jc w:val="both"/>
    </w:pPr>
    <w:rPr>
      <w:rFonts w:ascii="Arial" w:hAnsi="Arial"/>
      <w:color w:val="000000"/>
      <w:lang w:eastAsia="sk-SK"/>
    </w:rPr>
  </w:style>
  <w:style w:type="character" w:customStyle="1" w:styleId="F8-BodyChar">
    <w:name w:val="F8-Body Char"/>
    <w:link w:val="F8-Body"/>
    <w:locked/>
    <w:rsid w:val="0085031B"/>
    <w:rPr>
      <w:rFonts w:ascii="Arial" w:hAnsi="Arial"/>
      <w:color w:val="000000"/>
      <w:lang w:eastAsia="sk-SK"/>
    </w:rPr>
  </w:style>
  <w:style w:type="paragraph" w:customStyle="1" w:styleId="F6-Body1">
    <w:name w:val="F6-Body 1."/>
    <w:basedOn w:val="Normlny"/>
    <w:link w:val="F6-Body1Char"/>
    <w:rsid w:val="00D56006"/>
    <w:pPr>
      <w:ind w:left="397" w:hanging="397"/>
      <w:jc w:val="both"/>
    </w:pPr>
    <w:rPr>
      <w:i/>
      <w:sz w:val="24"/>
    </w:rPr>
  </w:style>
  <w:style w:type="character" w:customStyle="1" w:styleId="F6-Body1Char">
    <w:name w:val="F6-Body 1. Char"/>
    <w:link w:val="F6-Body1"/>
    <w:rsid w:val="00D56006"/>
    <w:rPr>
      <w:i/>
      <w:sz w:val="24"/>
      <w:lang w:eastAsia="sk-SK"/>
    </w:rPr>
  </w:style>
  <w:style w:type="paragraph" w:customStyle="1" w:styleId="Default">
    <w:name w:val="Default"/>
    <w:rsid w:val="00D56006"/>
    <w:pPr>
      <w:autoSpaceDE w:val="0"/>
      <w:autoSpaceDN w:val="0"/>
      <w:adjustRightInd w:val="0"/>
    </w:pPr>
    <w:rPr>
      <w:rFonts w:ascii="Generic2-Regular" w:hAnsi="Generic2-Regular" w:cs="Generic2-Regular"/>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atislava.sk" TargetMode="External"/><Relationship Id="rId5" Type="http://schemas.openxmlformats.org/officeDocument/2006/relationships/numbering" Target="numbering.xml"/><Relationship Id="rId10" Type="http://schemas.openxmlformats.org/officeDocument/2006/relationships/hyperlink" Target="mailto:livia.misunova@bratislava.sk" TargetMode="External"/><Relationship Id="rId4" Type="http://schemas.openxmlformats.org/officeDocument/2006/relationships/customXml" Target="../customXml/item4.xml"/><Relationship Id="rId9" Type="http://schemas.openxmlformats.org/officeDocument/2006/relationships/hyperlink" Target="mailto:michal.zeman@bratislav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PU" ma:contentTypeID="0x010100C7099FE1706BB443B9D75090D711163B0064DFD8DC7634CF42B876CF50D5E85968" ma:contentTypeVersion="25" ma:contentTypeDescription="" ma:contentTypeScope="" ma:versionID="17f1942028b343a3751fa029dbfd9443">
  <xsd:schema xmlns:xsd="http://www.w3.org/2001/XMLSchema" xmlns:xs="http://www.w3.org/2001/XMLSchema" xmlns:p="http://schemas.microsoft.com/office/2006/metadata/properties" xmlns:ns1="http://schemas.microsoft.com/sharepoint/v3" xmlns:ns2="b251dd58-ce9f-46c6-a55e-b1ca402c3138" xmlns:ns3="http://schemas.microsoft.com/sharepoint/v3/fields" xmlns:ns4="62cbf13b-dae1-446e-b5b9-899cbeddc67c" targetNamespace="http://schemas.microsoft.com/office/2006/metadata/properties" ma:root="true" ma:fieldsID="534b75dc28d59e94fdbf83191c7bc05d" ns1:_="" ns2:_="" ns3:_="" ns4:_="">
    <xsd:import namespace="http://schemas.microsoft.com/sharepoint/v3"/>
    <xsd:import namespace="b251dd58-ce9f-46c6-a55e-b1ca402c3138"/>
    <xsd:import namespace="http://schemas.microsoft.com/sharepoint/v3/fields"/>
    <xsd:import namespace="62cbf13b-dae1-446e-b5b9-899cbeddc67c"/>
    <xsd:element name="properties">
      <xsd:complexType>
        <xsd:sequence>
          <xsd:element name="documentManagement">
            <xsd:complexType>
              <xsd:all>
                <xsd:element ref="ns2:Platny_od"/>
                <xsd:element ref="ns2:Platny_do" minOccurs="0"/>
                <xsd:element ref="ns2:Typ_predpisu" minOccurs="0"/>
                <xsd:element ref="ns2:Cislo_predpisu" minOccurs="0"/>
                <xsd:element ref="ns2:Schvalil" minOccurs="0"/>
                <xsd:element ref="ns2:Spracovateľ" minOccurs="0"/>
                <xsd:element ref="ns2:Vlastník" minOccurs="0"/>
                <xsd:element ref="ns3:_Version" minOccurs="0"/>
                <xsd:element ref="ns2:Záväzné_pre"/>
                <xsd:element ref="ns1:ol_Department" minOccurs="0"/>
                <xsd:element ref="ns4:MediaServiceMetadata" minOccurs="0"/>
                <xsd:element ref="ns4:MediaServiceFastMetadata" minOccurs="0"/>
                <xsd:element ref="ns2:SharedWithUsers" minOccurs="0"/>
                <xsd:element ref="ns2:SharedWithDetails" minOccurs="0"/>
                <xsd:element ref="ns4:K_x013e__x00fa__x010d_ov_x00e9_slov_x00e1_" minOccurs="0"/>
                <xsd:element ref="ns2:Číslo_procesu" minOccurs="0"/>
                <xsd:element ref="ns4:ITsyst_x00e9_my" minOccurs="0"/>
                <xsd:element ref="ns4:St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11" nillable="true" ma:displayName="Útvar" ma:description=""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1dd58-ce9f-46c6-a55e-b1ca402c3138" elementFormDefault="qualified">
    <xsd:import namespace="http://schemas.microsoft.com/office/2006/documentManagement/types"/>
    <xsd:import namespace="http://schemas.microsoft.com/office/infopath/2007/PartnerControls"/>
    <xsd:element name="Platny_od" ma:index="1" ma:displayName="Platný od" ma:format="DateOnly" ma:internalName="Platny_od" ma:readOnly="false">
      <xsd:simpleType>
        <xsd:restriction base="dms:DateTime"/>
      </xsd:simpleType>
    </xsd:element>
    <xsd:element name="Platny_do" ma:index="2" nillable="true" ma:displayName="Platný do" ma:format="DateOnly" ma:internalName="Platny_do" ma:readOnly="false">
      <xsd:simpleType>
        <xsd:restriction base="dms:DateTime"/>
      </xsd:simpleType>
    </xsd:element>
    <xsd:element name="Typ_predpisu" ma:index="3" nillable="true" ma:displayName="Typ predpisu" ma:default="Poriadok" ma:format="Dropdown" ma:internalName="Typ_predpisu">
      <xsd:simpleType>
        <xsd:restriction base="dms:Choice">
          <xsd:enumeration value="Rozhodnutie primátora"/>
          <xsd:enumeration value="Príkaz riaditeľa"/>
          <xsd:enumeration value="Poriadok"/>
          <xsd:enumeration value="Smernica"/>
          <xsd:enumeration value="Pracovný postup"/>
          <xsd:enumeration value="Rozhodnutie primátora - príloha"/>
          <xsd:enumeration value="Príkaz riaditeľa - dodatok"/>
          <xsd:enumeration value="Rozhodnutie primátora - dodatok"/>
          <xsd:enumeration value="Príloha - Príkaz riaditeľa"/>
          <xsd:enumeration value="Poriadok - príloha"/>
          <xsd:enumeration value="Smernica - príloha"/>
          <xsd:enumeration value="Príloha - Pracovný postup"/>
          <xsd:enumeration value="Poriadok - dodatok"/>
          <xsd:enumeration value="Smernica - dodatok"/>
          <xsd:enumeration value="Pracovný postup - príloha"/>
        </xsd:restriction>
      </xsd:simpleType>
    </xsd:element>
    <xsd:element name="Cislo_predpisu" ma:index="4" nillable="true" ma:displayName="Číslo IP" ma:format="Dropdown" ma:internalName="Cislo_predpisu">
      <xsd:simpleType>
        <xsd:restriction base="dms:Text">
          <xsd:maxLength value="255"/>
        </xsd:restriction>
      </xsd:simpleType>
    </xsd:element>
    <xsd:element name="Schvalil" ma:index="5" nillable="true" ma:displayName="Schválil" ma:format="Dropdown" ma:list="UserInfo" ma:SharePointGroup="0" ma:internalName="Schvali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racovateľ" ma:index="6" nillable="true" ma:displayName="Spracovateľ" ma:format="Dropdown" ma:list="UserInfo" ma:SharePointGroup="0" ma:internalName="Spracovate_x013e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lastník" ma:index="7" nillable="true" ma:displayName="Vlastník" ma:format="Dropdown" ma:list="UserInfo" ma:SharePointGroup="0" ma:internalName="Vlastn_x00ed_k"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áväzné_pre" ma:index="10" ma:displayName="Záväzné pre" ma:internalName="Z_x00e1_v_x00e4_zn_x00e9__pre" ma:readOnly="false">
      <xsd:simpleType>
        <xsd:restriction base="dms:Note">
          <xsd:maxLength value="255"/>
        </xsd:restriction>
      </xsd:simple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element name="Číslo_procesu" ma:index="23" nillable="true" ma:displayName="Číslo procesu" ma:internalName="_x010c__x00ed_slo_proces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zia"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bf13b-dae1-446e-b5b9-899cbeddc67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K_x013e__x00fa__x010d_ov_x00e9_slov_x00e1_" ma:index="22" nillable="true" ma:displayName="Kľúčové slová" ma:format="Dropdown" ma:internalName="K_x013e__x00fa__x010d_ov_x00e9_slov_x00e1_">
      <xsd:simpleType>
        <xsd:restriction base="dms:Note">
          <xsd:maxLength value="255"/>
        </xsd:restriction>
      </xsd:simpleType>
    </xsd:element>
    <xsd:element name="ITsyst_x00e9_my" ma:index="24" nillable="true" ma:displayName="IT systémy" ma:format="Dropdown" ma:internalName="ITsyst_x00e9_my">
      <xsd:simpleType>
        <xsd:restriction base="dms:Note">
          <xsd:maxLength value="255"/>
        </xsd:restriction>
      </xsd:simpleType>
    </xsd:element>
    <xsd:element name="Strom" ma:index="25" nillable="true" ma:displayName="Strom " ma:format="Dropdown" ma:internalName="Strom"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 obsahu"/>
        <xsd:element ref="dc:title" minOccurs="0" maxOccurs="1" ma:index="8"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latny_do xmlns="b251dd58-ce9f-46c6-a55e-b1ca402c3138" xsi:nil="true"/>
    <Číslo_procesu xmlns="b251dd58-ce9f-46c6-a55e-b1ca402c3138" xsi:nil="true"/>
    <ITsyst_x00e9_my xmlns="62cbf13b-dae1-446e-b5b9-899cbeddc67c" xsi:nil="true"/>
    <Strom xmlns="62cbf13b-dae1-446e-b5b9-899cbeddc67c" xsi:nil="true"/>
    <_Version xmlns="http://schemas.microsoft.com/sharepoint/v3/fields" xsi:nil="true"/>
    <Platny_od xmlns="b251dd58-ce9f-46c6-a55e-b1ca402c3138">2023-02-28T23:00:00+00:00</Platny_od>
    <Typ_predpisu xmlns="b251dd58-ce9f-46c6-a55e-b1ca402c3138">Rozhodnutie primátora - príloha</Typ_predpisu>
    <K_x013e__x00fa__x010d_ov_x00e9_slov_x00e1_ xmlns="62cbf13b-dae1-446e-b5b9-899cbeddc67c" xsi:nil="true"/>
    <Cislo_predpisu xmlns="b251dd58-ce9f-46c6-a55e-b1ca402c3138">RP15</Cislo_predpisu>
    <Schvalil xmlns="b251dd58-ce9f-46c6-a55e-b1ca402c3138">
      <UserInfo>
        <DisplayName/>
        <AccountId xsi:nil="true"/>
        <AccountType/>
      </UserInfo>
    </Schvalil>
    <Spracovateľ xmlns="b251dd58-ce9f-46c6-a55e-b1ca402c3138">
      <UserInfo>
        <DisplayName>Cíferská Martina, Ing.</DisplayName>
        <AccountId>480</AccountId>
        <AccountType/>
      </UserInfo>
    </Spracovateľ>
    <Vlastník xmlns="b251dd58-ce9f-46c6-a55e-b1ca402c3138">
      <UserInfo>
        <DisplayName>Kmeť Jakub, Mgr.</DisplayName>
        <AccountId>50</AccountId>
        <AccountType/>
      </UserInfo>
    </Vlastník>
    <Záväzné_pre xmlns="b251dd58-ce9f-46c6-a55e-b1ca402c3138">zamestnancov magistrátu HM SR BA </Záväzné_pre>
    <ol_Department xmlns="http://schemas.microsoft.com/sharepoint/v3" xsi:nil="true"/>
  </documentManagement>
</p:properties>
</file>

<file path=customXml/itemProps1.xml><?xml version="1.0" encoding="utf-8"?>
<ds:datastoreItem xmlns:ds="http://schemas.openxmlformats.org/officeDocument/2006/customXml" ds:itemID="{B213FD4F-FE78-4796-8F34-8955A853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1dd58-ce9f-46c6-a55e-b1ca402c3138"/>
    <ds:schemaRef ds:uri="http://schemas.microsoft.com/sharepoint/v3/fields"/>
    <ds:schemaRef ds:uri="62cbf13b-dae1-446e-b5b9-899cbeddc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261A9-69E7-422C-96CE-6DB2F753F0BF}">
  <ds:schemaRefs>
    <ds:schemaRef ds:uri="http://schemas.openxmlformats.org/officeDocument/2006/bibliography"/>
  </ds:schemaRefs>
</ds:datastoreItem>
</file>

<file path=customXml/itemProps3.xml><?xml version="1.0" encoding="utf-8"?>
<ds:datastoreItem xmlns:ds="http://schemas.openxmlformats.org/officeDocument/2006/customXml" ds:itemID="{697E0C4D-F923-45F9-92BF-C2F7675EFE48}">
  <ds:schemaRefs>
    <ds:schemaRef ds:uri="http://schemas.microsoft.com/sharepoint/v3/contenttype/forms"/>
  </ds:schemaRefs>
</ds:datastoreItem>
</file>

<file path=customXml/itemProps4.xml><?xml version="1.0" encoding="utf-8"?>
<ds:datastoreItem xmlns:ds="http://schemas.openxmlformats.org/officeDocument/2006/customXml" ds:itemID="{08D67416-F8A3-47AB-91A3-7E407AC65486}">
  <ds:schemaRefs>
    <ds:schemaRef ds:uri="http://schemas.microsoft.com/office/2006/metadata/properties"/>
    <ds:schemaRef ds:uri="http://schemas.microsoft.com/office/infopath/2007/PartnerControls"/>
    <ds:schemaRef ds:uri="b251dd58-ce9f-46c6-a55e-b1ca402c3138"/>
    <ds:schemaRef ds:uri="62cbf13b-dae1-446e-b5b9-899cbeddc67c"/>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2081</Words>
  <Characters>11864</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MAGISTRÁT  HLAVNÉHO  MESTA  SLOVENSKEJ  REPUBLIKY  BRATISLAVY</vt:lpstr>
    </vt:vector>
  </TitlesOfParts>
  <Company>Magistrat hl.m. SR Bratislavy</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MAGISTRÁT  HLAVNÉHO  MESTA  SLOVENSKEJ  REPUBLIKY  BRATISLAVY</dc:title>
  <dc:subject/>
  <dc:creator>XY</dc:creator>
  <cp:keywords/>
  <dc:description/>
  <cp:lastModifiedBy>Mišúnová Lívia, JUDr.</cp:lastModifiedBy>
  <cp:revision>8</cp:revision>
  <cp:lastPrinted>2025-11-11T08:33:00Z</cp:lastPrinted>
  <dcterms:created xsi:type="dcterms:W3CDTF">2026-03-02T08:16:00Z</dcterms:created>
  <dcterms:modified xsi:type="dcterms:W3CDTF">2026-03-02T14:17:00Z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0x010100C7099FE1706BB443B9D75090D711163B0064DFD8DC7634CF42B876CF50D5E85968</vt:lpwstr>
  </property>
</Properties>
</file>