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6DB47" w14:textId="02ABFD7F" w:rsidR="00F17833" w:rsidRPr="00645E89" w:rsidRDefault="7E7F6268" w:rsidP="00462298">
      <w:pPr>
        <w:jc w:val="both"/>
        <w:rPr>
          <w:rFonts w:ascii="Inter" w:hAnsi="Inter"/>
          <w:b/>
          <w:bCs/>
          <w:sz w:val="18"/>
          <w:szCs w:val="18"/>
        </w:rPr>
      </w:pPr>
      <w:r w:rsidRPr="0256F714">
        <w:rPr>
          <w:rFonts w:ascii="Inter" w:hAnsi="Inter"/>
          <w:b/>
          <w:bCs/>
          <w:sz w:val="18"/>
          <w:szCs w:val="18"/>
        </w:rPr>
        <w:t>Zverejnenie priemerných bežných výdavkov a skutočne dosiahnutých príjmov z platenia úhrady za nízkoprahov</w:t>
      </w:r>
      <w:r w:rsidR="17CE16B4" w:rsidRPr="0256F714">
        <w:rPr>
          <w:rFonts w:ascii="Inter" w:hAnsi="Inter"/>
          <w:b/>
          <w:bCs/>
          <w:sz w:val="18"/>
          <w:szCs w:val="18"/>
        </w:rPr>
        <w:t>é</w:t>
      </w:r>
      <w:r w:rsidRPr="0256F714">
        <w:rPr>
          <w:rFonts w:ascii="Inter" w:hAnsi="Inter"/>
          <w:b/>
          <w:bCs/>
          <w:sz w:val="18"/>
          <w:szCs w:val="18"/>
        </w:rPr>
        <w:t xml:space="preserve"> sociáln</w:t>
      </w:r>
      <w:r w:rsidR="09E58D01" w:rsidRPr="0256F714">
        <w:rPr>
          <w:rFonts w:ascii="Inter" w:hAnsi="Inter"/>
          <w:b/>
          <w:bCs/>
          <w:sz w:val="18"/>
          <w:szCs w:val="18"/>
        </w:rPr>
        <w:t>e</w:t>
      </w:r>
      <w:r w:rsidRPr="0256F714">
        <w:rPr>
          <w:rFonts w:ascii="Inter" w:hAnsi="Inter"/>
          <w:b/>
          <w:bCs/>
          <w:sz w:val="18"/>
          <w:szCs w:val="18"/>
        </w:rPr>
        <w:t xml:space="preserve"> služb</w:t>
      </w:r>
      <w:r w:rsidR="7EBF061A" w:rsidRPr="0256F714">
        <w:rPr>
          <w:rFonts w:ascii="Inter" w:hAnsi="Inter"/>
          <w:b/>
          <w:bCs/>
          <w:sz w:val="18"/>
          <w:szCs w:val="18"/>
        </w:rPr>
        <w:t>y</w:t>
      </w:r>
      <w:r w:rsidRPr="0256F714">
        <w:rPr>
          <w:rFonts w:ascii="Inter" w:hAnsi="Inter"/>
          <w:b/>
          <w:bCs/>
          <w:sz w:val="18"/>
          <w:szCs w:val="18"/>
        </w:rPr>
        <w:t xml:space="preserve"> pre deti a</w:t>
      </w:r>
      <w:r w:rsidR="19098253" w:rsidRPr="0256F714">
        <w:rPr>
          <w:rFonts w:ascii="Inter" w:hAnsi="Inter"/>
          <w:b/>
          <w:bCs/>
          <w:sz w:val="18"/>
          <w:szCs w:val="18"/>
        </w:rPr>
        <w:t> </w:t>
      </w:r>
      <w:r w:rsidRPr="0256F714">
        <w:rPr>
          <w:rFonts w:ascii="Inter" w:hAnsi="Inter"/>
          <w:b/>
          <w:bCs/>
          <w:sz w:val="18"/>
          <w:szCs w:val="18"/>
        </w:rPr>
        <w:t>rodinu</w:t>
      </w:r>
      <w:r w:rsidR="19098253" w:rsidRPr="0256F714">
        <w:rPr>
          <w:rFonts w:ascii="Inter" w:hAnsi="Inter"/>
          <w:b/>
          <w:bCs/>
          <w:sz w:val="18"/>
          <w:szCs w:val="18"/>
        </w:rPr>
        <w:t xml:space="preserve"> </w:t>
      </w:r>
      <w:r w:rsidRPr="0256F714">
        <w:rPr>
          <w:rFonts w:ascii="Inter" w:hAnsi="Inter"/>
          <w:b/>
          <w:bCs/>
          <w:sz w:val="18"/>
          <w:szCs w:val="18"/>
        </w:rPr>
        <w:t>poskytovan</w:t>
      </w:r>
      <w:r w:rsidR="431F04CF" w:rsidRPr="0256F714">
        <w:rPr>
          <w:rFonts w:ascii="Inter" w:hAnsi="Inter"/>
          <w:b/>
          <w:bCs/>
          <w:sz w:val="18"/>
          <w:szCs w:val="18"/>
        </w:rPr>
        <w:t>é</w:t>
      </w:r>
      <w:r w:rsidRPr="0256F714">
        <w:rPr>
          <w:rFonts w:ascii="Inter" w:hAnsi="Inter"/>
          <w:b/>
          <w:bCs/>
          <w:sz w:val="18"/>
          <w:szCs w:val="18"/>
        </w:rPr>
        <w:t xml:space="preserve"> hlavným mestom SR Bratislavy </w:t>
      </w:r>
    </w:p>
    <w:p w14:paraId="401BFC95" w14:textId="25106628" w:rsidR="00762C6F" w:rsidRPr="00645E89" w:rsidRDefault="01066273" w:rsidP="00462298">
      <w:pPr>
        <w:jc w:val="both"/>
        <w:rPr>
          <w:rFonts w:ascii="Inter" w:hAnsi="Inter"/>
          <w:sz w:val="18"/>
          <w:szCs w:val="18"/>
        </w:rPr>
      </w:pPr>
      <w:r w:rsidRPr="0256F714">
        <w:rPr>
          <w:rFonts w:ascii="Inter" w:hAnsi="Inter"/>
          <w:sz w:val="18"/>
          <w:szCs w:val="18"/>
        </w:rPr>
        <w:t>Hlavné mesto SR Bratislava ako poskytovateľ nízkoprahov</w:t>
      </w:r>
      <w:r w:rsidR="60B5D315" w:rsidRPr="0256F714">
        <w:rPr>
          <w:rFonts w:ascii="Inter" w:hAnsi="Inter"/>
          <w:sz w:val="18"/>
          <w:szCs w:val="18"/>
        </w:rPr>
        <w:t>ých</w:t>
      </w:r>
      <w:r w:rsidRPr="0256F714">
        <w:rPr>
          <w:rFonts w:ascii="Inter" w:hAnsi="Inter"/>
          <w:sz w:val="18"/>
          <w:szCs w:val="18"/>
        </w:rPr>
        <w:t xml:space="preserve"> sociáln</w:t>
      </w:r>
      <w:r w:rsidR="669CA489" w:rsidRPr="0256F714">
        <w:rPr>
          <w:rFonts w:ascii="Inter" w:hAnsi="Inter"/>
          <w:sz w:val="18"/>
          <w:szCs w:val="18"/>
        </w:rPr>
        <w:t>ych</w:t>
      </w:r>
      <w:r w:rsidRPr="0256F714">
        <w:rPr>
          <w:rFonts w:ascii="Inter" w:hAnsi="Inter"/>
          <w:sz w:val="18"/>
          <w:szCs w:val="18"/>
        </w:rPr>
        <w:t xml:space="preserve"> </w:t>
      </w:r>
      <w:r w:rsidR="1F1F63E1" w:rsidRPr="0256F714">
        <w:rPr>
          <w:rFonts w:ascii="Inter" w:hAnsi="Inter"/>
          <w:sz w:val="18"/>
          <w:szCs w:val="18"/>
        </w:rPr>
        <w:t>služieb</w:t>
      </w:r>
      <w:r w:rsidRPr="0256F714">
        <w:rPr>
          <w:rFonts w:ascii="Inter" w:hAnsi="Inter"/>
          <w:sz w:val="18"/>
          <w:szCs w:val="18"/>
        </w:rPr>
        <w:t xml:space="preserve"> pre deti a</w:t>
      </w:r>
      <w:r w:rsidR="366E9BCC" w:rsidRPr="0256F714">
        <w:rPr>
          <w:rFonts w:ascii="Inter" w:hAnsi="Inter"/>
          <w:sz w:val="18"/>
          <w:szCs w:val="18"/>
        </w:rPr>
        <w:t> </w:t>
      </w:r>
      <w:r w:rsidRPr="0256F714">
        <w:rPr>
          <w:rFonts w:ascii="Inter" w:hAnsi="Inter"/>
          <w:sz w:val="18"/>
          <w:szCs w:val="18"/>
        </w:rPr>
        <w:t>rodinu zverejňuje v súlade s § 77 ods. 3 zákona č. 448/2008 Z.</w:t>
      </w:r>
      <w:r w:rsidR="4BAE8E03" w:rsidRPr="0256F714">
        <w:rPr>
          <w:rFonts w:ascii="Inter" w:hAnsi="Inter"/>
          <w:sz w:val="18"/>
          <w:szCs w:val="18"/>
        </w:rPr>
        <w:t xml:space="preserve"> </w:t>
      </w:r>
      <w:r w:rsidRPr="0256F714">
        <w:rPr>
          <w:rFonts w:ascii="Inter" w:hAnsi="Inter"/>
          <w:sz w:val="18"/>
          <w:szCs w:val="18"/>
        </w:rPr>
        <w:t xml:space="preserve">z. o sociálnych službách a o zmene a doplnení zákona č. 455/1991 Zb. o živnostenskom podnikaní (živnostenský zákon) v znení neskorších predpisov (ďalej len „zákon o sociálnych službách“) nasledovné údaje </w:t>
      </w:r>
      <w:r w:rsidRPr="0256F714">
        <w:rPr>
          <w:rFonts w:ascii="Inter" w:hAnsi="Inter"/>
          <w:b/>
          <w:bCs/>
          <w:sz w:val="18"/>
          <w:szCs w:val="18"/>
        </w:rPr>
        <w:t>za rok 202</w:t>
      </w:r>
      <w:r w:rsidR="031E9841" w:rsidRPr="0256F714">
        <w:rPr>
          <w:rFonts w:ascii="Inter" w:hAnsi="Inter"/>
          <w:b/>
          <w:bCs/>
          <w:sz w:val="18"/>
          <w:szCs w:val="18"/>
        </w:rPr>
        <w:t>5</w:t>
      </w:r>
      <w:r w:rsidRPr="0256F714">
        <w:rPr>
          <w:rFonts w:ascii="Inter" w:hAnsi="Inter"/>
          <w:b/>
          <w:bCs/>
          <w:sz w:val="18"/>
          <w:szCs w:val="18"/>
        </w:rPr>
        <w:t>:</w:t>
      </w:r>
      <w:r w:rsidRPr="0256F714">
        <w:rPr>
          <w:rFonts w:ascii="Inter" w:hAnsi="Inter"/>
          <w:sz w:val="18"/>
          <w:szCs w:val="18"/>
        </w:rPr>
        <w:t xml:space="preserve">  </w:t>
      </w:r>
    </w:p>
    <w:p w14:paraId="69593C6D" w14:textId="740A8455" w:rsidR="469BF646" w:rsidRDefault="469BF646" w:rsidP="0256F714">
      <w:pPr>
        <w:jc w:val="both"/>
        <w:rPr>
          <w:rFonts w:ascii="Inter" w:hAnsi="Inter"/>
          <w:b/>
          <w:bCs/>
          <w:sz w:val="18"/>
          <w:szCs w:val="18"/>
        </w:rPr>
      </w:pPr>
      <w:r w:rsidRPr="0256F714">
        <w:rPr>
          <w:rFonts w:ascii="Inter" w:hAnsi="Inter"/>
          <w:b/>
          <w:bCs/>
          <w:sz w:val="18"/>
          <w:szCs w:val="18"/>
        </w:rPr>
        <w:t>Nízkoprahová sociálna služba pre deti a rodinu FOKUS, ambulantná forma (ďalej len „</w:t>
      </w:r>
      <w:r w:rsidR="683BABFE" w:rsidRPr="0256F714">
        <w:rPr>
          <w:rFonts w:ascii="Inter" w:hAnsi="Inter"/>
          <w:b/>
          <w:bCs/>
          <w:sz w:val="18"/>
          <w:szCs w:val="18"/>
        </w:rPr>
        <w:t>NSSDR FOKUS</w:t>
      </w:r>
      <w:r w:rsidRPr="0256F714">
        <w:rPr>
          <w:rFonts w:ascii="Inter" w:hAnsi="Inter"/>
          <w:b/>
          <w:bCs/>
          <w:sz w:val="18"/>
          <w:szCs w:val="18"/>
        </w:rPr>
        <w:t>“)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17833" w:rsidRPr="00645E89" w14:paraId="081D3C34" w14:textId="77777777" w:rsidTr="0256F714">
        <w:tc>
          <w:tcPr>
            <w:tcW w:w="4531" w:type="dxa"/>
          </w:tcPr>
          <w:p w14:paraId="73315581" w14:textId="742C332B" w:rsidR="00F17833" w:rsidRPr="00645E89" w:rsidRDefault="25862634" w:rsidP="00462298">
            <w:pPr>
              <w:jc w:val="both"/>
              <w:rPr>
                <w:rFonts w:ascii="Inter" w:hAnsi="Inter"/>
                <w:sz w:val="18"/>
                <w:szCs w:val="18"/>
              </w:rPr>
            </w:pPr>
            <w:r w:rsidRPr="0256F714">
              <w:rPr>
                <w:rFonts w:ascii="Inter" w:hAnsi="Inter"/>
                <w:sz w:val="18"/>
                <w:szCs w:val="18"/>
              </w:rPr>
              <w:t xml:space="preserve">Skutočné </w:t>
            </w:r>
            <w:r w:rsidR="7E7F6268" w:rsidRPr="0256F714">
              <w:rPr>
                <w:rFonts w:ascii="Inter" w:hAnsi="Inter"/>
                <w:sz w:val="18"/>
                <w:szCs w:val="18"/>
              </w:rPr>
              <w:t xml:space="preserve">bežný výdavky </w:t>
            </w:r>
            <w:r w:rsidR="1D104E0B" w:rsidRPr="0256F714">
              <w:rPr>
                <w:rFonts w:ascii="Inter" w:hAnsi="Inter"/>
                <w:sz w:val="18"/>
                <w:szCs w:val="18"/>
              </w:rPr>
              <w:t>za rok 2025</w:t>
            </w:r>
          </w:p>
        </w:tc>
        <w:tc>
          <w:tcPr>
            <w:tcW w:w="4531" w:type="dxa"/>
          </w:tcPr>
          <w:p w14:paraId="46AA2369" w14:textId="79DADE62" w:rsidR="00F17833" w:rsidRPr="00645E89" w:rsidRDefault="00487FE2" w:rsidP="00462298">
            <w:pPr>
              <w:jc w:val="both"/>
              <w:rPr>
                <w:rFonts w:ascii="Inter" w:hAnsi="Inter" w:cs="Calibri"/>
                <w:color w:val="000000"/>
                <w:sz w:val="18"/>
                <w:szCs w:val="18"/>
              </w:rPr>
            </w:pPr>
            <w:r w:rsidRPr="00487FE2">
              <w:rPr>
                <w:rFonts w:ascii="Inter" w:hAnsi="Inter" w:cs="Calibri"/>
                <w:color w:val="000000" w:themeColor="text1"/>
                <w:sz w:val="18"/>
                <w:szCs w:val="18"/>
              </w:rPr>
              <w:t>252014,32</w:t>
            </w:r>
            <w:r>
              <w:rPr>
                <w:rFonts w:ascii="Inter" w:hAnsi="Inter" w:cs="Calibri"/>
                <w:color w:val="000000" w:themeColor="text1"/>
                <w:sz w:val="18"/>
                <w:szCs w:val="18"/>
              </w:rPr>
              <w:t xml:space="preserve"> </w:t>
            </w:r>
            <w:r w:rsidR="25862634" w:rsidRPr="0256F714">
              <w:rPr>
                <w:rFonts w:ascii="Inter" w:hAnsi="Inter"/>
                <w:sz w:val="18"/>
                <w:szCs w:val="18"/>
              </w:rPr>
              <w:t>eur</w:t>
            </w:r>
          </w:p>
        </w:tc>
      </w:tr>
      <w:tr w:rsidR="00FF762B" w:rsidRPr="00645E89" w14:paraId="37D153D0" w14:textId="77777777" w:rsidTr="0256F714">
        <w:tc>
          <w:tcPr>
            <w:tcW w:w="4531" w:type="dxa"/>
          </w:tcPr>
          <w:p w14:paraId="7A6A2C18" w14:textId="45C932F2" w:rsidR="00FF762B" w:rsidRPr="00645E89" w:rsidRDefault="00680104" w:rsidP="00462298">
            <w:pPr>
              <w:jc w:val="both"/>
              <w:rPr>
                <w:rFonts w:ascii="Inter" w:hAnsi="Inter"/>
                <w:sz w:val="18"/>
                <w:szCs w:val="18"/>
              </w:rPr>
            </w:pPr>
            <w:r w:rsidRPr="00645E89">
              <w:rPr>
                <w:rFonts w:ascii="Inter" w:hAnsi="Inter"/>
                <w:sz w:val="18"/>
                <w:szCs w:val="18"/>
              </w:rPr>
              <w:t>Počet miest určených v registračnej karte (kapacit</w:t>
            </w:r>
            <w:r w:rsidR="00677AAC" w:rsidRPr="00645E89">
              <w:rPr>
                <w:rFonts w:ascii="Inter" w:hAnsi="Inter"/>
                <w:sz w:val="18"/>
                <w:szCs w:val="18"/>
              </w:rPr>
              <w:t>né miesta</w:t>
            </w:r>
            <w:r w:rsidRPr="00645E89">
              <w:rPr>
                <w:rFonts w:ascii="Inter" w:hAnsi="Inter"/>
                <w:sz w:val="18"/>
                <w:szCs w:val="18"/>
              </w:rPr>
              <w:t>)</w:t>
            </w:r>
          </w:p>
        </w:tc>
        <w:tc>
          <w:tcPr>
            <w:tcW w:w="4531" w:type="dxa"/>
          </w:tcPr>
          <w:p w14:paraId="562A8230" w14:textId="6F23E4F2" w:rsidR="00FF762B" w:rsidRPr="00645E89" w:rsidRDefault="002B046D" w:rsidP="00462298">
            <w:pPr>
              <w:jc w:val="both"/>
              <w:rPr>
                <w:rFonts w:ascii="Inter" w:hAnsi="Inter"/>
                <w:sz w:val="18"/>
                <w:szCs w:val="18"/>
              </w:rPr>
            </w:pPr>
            <w:r w:rsidRPr="00645E89">
              <w:rPr>
                <w:rFonts w:ascii="Inter" w:hAnsi="Inter"/>
                <w:sz w:val="18"/>
                <w:szCs w:val="18"/>
              </w:rPr>
              <w:t>3</w:t>
            </w:r>
            <w:r w:rsidR="00680104" w:rsidRPr="00645E89">
              <w:rPr>
                <w:rFonts w:ascii="Inter" w:hAnsi="Inter"/>
                <w:sz w:val="18"/>
                <w:szCs w:val="18"/>
              </w:rPr>
              <w:t>5</w:t>
            </w:r>
          </w:p>
        </w:tc>
      </w:tr>
      <w:tr w:rsidR="00680104" w:rsidRPr="00645E89" w14:paraId="67C59C32" w14:textId="77777777" w:rsidTr="0256F714">
        <w:tc>
          <w:tcPr>
            <w:tcW w:w="4531" w:type="dxa"/>
          </w:tcPr>
          <w:p w14:paraId="4F217C35" w14:textId="4998FE4C" w:rsidR="00680104" w:rsidRPr="00645E89" w:rsidRDefault="00680104" w:rsidP="00462298">
            <w:pPr>
              <w:jc w:val="both"/>
              <w:rPr>
                <w:rFonts w:ascii="Inter" w:hAnsi="Inter"/>
                <w:sz w:val="18"/>
                <w:szCs w:val="18"/>
              </w:rPr>
            </w:pPr>
            <w:r w:rsidRPr="00645E89">
              <w:rPr>
                <w:rFonts w:ascii="Inter" w:hAnsi="Inter"/>
                <w:sz w:val="18"/>
                <w:szCs w:val="18"/>
              </w:rPr>
              <w:t xml:space="preserve">Počet hodín poskytovania sociálnej služby </w:t>
            </w:r>
          </w:p>
        </w:tc>
        <w:tc>
          <w:tcPr>
            <w:tcW w:w="4531" w:type="dxa"/>
          </w:tcPr>
          <w:p w14:paraId="52A6E5AA" w14:textId="0BDD4CE7" w:rsidR="00680104" w:rsidRPr="00645E89" w:rsidRDefault="2B39A6A1" w:rsidP="00462298">
            <w:pPr>
              <w:jc w:val="both"/>
              <w:rPr>
                <w:rFonts w:ascii="Inter" w:hAnsi="Inter"/>
                <w:sz w:val="18"/>
                <w:szCs w:val="18"/>
              </w:rPr>
            </w:pPr>
            <w:r w:rsidRPr="0256F714">
              <w:rPr>
                <w:rFonts w:ascii="Inter" w:hAnsi="Inter"/>
                <w:sz w:val="18"/>
                <w:szCs w:val="18"/>
              </w:rPr>
              <w:t>1679</w:t>
            </w:r>
          </w:p>
        </w:tc>
      </w:tr>
      <w:tr w:rsidR="00FF762B" w:rsidRPr="00645E89" w14:paraId="5F947C8D" w14:textId="77777777" w:rsidTr="0256F714">
        <w:tc>
          <w:tcPr>
            <w:tcW w:w="4531" w:type="dxa"/>
          </w:tcPr>
          <w:p w14:paraId="26700BAF" w14:textId="0A7277EE" w:rsidR="00FF762B" w:rsidRPr="00645E89" w:rsidRDefault="00680104" w:rsidP="00462298">
            <w:pPr>
              <w:jc w:val="both"/>
              <w:rPr>
                <w:rFonts w:ascii="Inter" w:hAnsi="Inter"/>
                <w:sz w:val="18"/>
                <w:szCs w:val="18"/>
              </w:rPr>
            </w:pPr>
            <w:r w:rsidRPr="00645E89">
              <w:rPr>
                <w:rFonts w:ascii="Inter" w:hAnsi="Inter"/>
                <w:sz w:val="18"/>
                <w:szCs w:val="18"/>
              </w:rPr>
              <w:t>Priemerné bežné výdavky v prepočte na jednotku výkonu</w:t>
            </w:r>
            <w:r w:rsidR="00DF0DA3" w:rsidRPr="00645E89">
              <w:rPr>
                <w:rFonts w:ascii="Inter" w:hAnsi="Inter"/>
                <w:sz w:val="18"/>
                <w:szCs w:val="18"/>
              </w:rPr>
              <w:t xml:space="preserve"> (PBV)</w:t>
            </w:r>
          </w:p>
        </w:tc>
        <w:tc>
          <w:tcPr>
            <w:tcW w:w="4531" w:type="dxa"/>
          </w:tcPr>
          <w:p w14:paraId="337D0E25" w14:textId="35654632" w:rsidR="00FF762B" w:rsidRPr="00645E89" w:rsidRDefault="68A66726" w:rsidP="00462298">
            <w:pPr>
              <w:jc w:val="both"/>
              <w:rPr>
                <w:rFonts w:ascii="Inter" w:hAnsi="Inter"/>
                <w:sz w:val="18"/>
                <w:szCs w:val="18"/>
              </w:rPr>
            </w:pPr>
            <w:r w:rsidRPr="001A7013">
              <w:rPr>
                <w:rFonts w:ascii="Inter" w:hAnsi="Inter"/>
                <w:sz w:val="18"/>
                <w:szCs w:val="18"/>
              </w:rPr>
              <w:t>4</w:t>
            </w:r>
            <w:r w:rsidR="3D7B922F" w:rsidRPr="001A7013">
              <w:rPr>
                <w:rFonts w:ascii="Inter" w:hAnsi="Inter"/>
                <w:sz w:val="18"/>
                <w:szCs w:val="18"/>
              </w:rPr>
              <w:t>,</w:t>
            </w:r>
            <w:r w:rsidR="00D84A46">
              <w:rPr>
                <w:rFonts w:ascii="Inter" w:hAnsi="Inter"/>
                <w:sz w:val="18"/>
                <w:szCs w:val="18"/>
              </w:rPr>
              <w:t>28</w:t>
            </w:r>
            <w:r w:rsidR="001A7013">
              <w:rPr>
                <w:rFonts w:ascii="Inter" w:hAnsi="Inter"/>
                <w:sz w:val="18"/>
                <w:szCs w:val="18"/>
              </w:rPr>
              <w:t>85</w:t>
            </w:r>
            <w:r w:rsidR="3D7B922F" w:rsidRPr="0256F714">
              <w:rPr>
                <w:rFonts w:ascii="Inter" w:hAnsi="Inter"/>
                <w:sz w:val="18"/>
                <w:szCs w:val="18"/>
              </w:rPr>
              <w:t xml:space="preserve"> eur</w:t>
            </w:r>
          </w:p>
        </w:tc>
      </w:tr>
      <w:tr w:rsidR="00F17833" w:rsidRPr="00645E89" w14:paraId="43D26F1A" w14:textId="77777777" w:rsidTr="0256F714">
        <w:tc>
          <w:tcPr>
            <w:tcW w:w="4531" w:type="dxa"/>
          </w:tcPr>
          <w:p w14:paraId="649B4E30" w14:textId="6E1BAB91" w:rsidR="00F17833" w:rsidRPr="00645E89" w:rsidRDefault="00FF762B" w:rsidP="00462298">
            <w:pPr>
              <w:jc w:val="both"/>
              <w:rPr>
                <w:rFonts w:ascii="Inter" w:hAnsi="Inter"/>
                <w:sz w:val="18"/>
                <w:szCs w:val="18"/>
              </w:rPr>
            </w:pPr>
            <w:r w:rsidRPr="00645E89">
              <w:rPr>
                <w:rFonts w:ascii="Inter" w:hAnsi="Inter"/>
                <w:sz w:val="18"/>
                <w:szCs w:val="18"/>
              </w:rPr>
              <w:t>Skutočne dosiahnuté príjmy</w:t>
            </w:r>
            <w:r w:rsidR="00E10BB1" w:rsidRPr="00645E89">
              <w:rPr>
                <w:rFonts w:ascii="Inter" w:hAnsi="Inter"/>
                <w:sz w:val="18"/>
                <w:szCs w:val="18"/>
              </w:rPr>
              <w:t xml:space="preserve"> z platenia úhrad za sociálnu službu</w:t>
            </w:r>
          </w:p>
        </w:tc>
        <w:tc>
          <w:tcPr>
            <w:tcW w:w="4531" w:type="dxa"/>
          </w:tcPr>
          <w:p w14:paraId="3513633A" w14:textId="7FFA22E1" w:rsidR="00F17833" w:rsidRPr="00645E89" w:rsidRDefault="00FF762B" w:rsidP="00462298">
            <w:pPr>
              <w:jc w:val="both"/>
              <w:rPr>
                <w:rFonts w:ascii="Inter" w:hAnsi="Inter"/>
                <w:sz w:val="18"/>
                <w:szCs w:val="18"/>
              </w:rPr>
            </w:pPr>
            <w:r w:rsidRPr="00645E89">
              <w:rPr>
                <w:rFonts w:ascii="Inter" w:hAnsi="Inter"/>
                <w:sz w:val="18"/>
                <w:szCs w:val="18"/>
              </w:rPr>
              <w:t>0 eur</w:t>
            </w:r>
          </w:p>
        </w:tc>
      </w:tr>
    </w:tbl>
    <w:p w14:paraId="394F52BD" w14:textId="5F0A97FC" w:rsidR="00FF762B" w:rsidRPr="00645E89" w:rsidRDefault="00FF762B" w:rsidP="00462298">
      <w:pPr>
        <w:jc w:val="both"/>
        <w:rPr>
          <w:rFonts w:ascii="Inter" w:hAnsi="Inter"/>
          <w:sz w:val="18"/>
          <w:szCs w:val="18"/>
        </w:rPr>
      </w:pPr>
      <w:r w:rsidRPr="00645E89">
        <w:rPr>
          <w:rFonts w:ascii="Inter" w:hAnsi="Inter"/>
          <w:sz w:val="18"/>
          <w:szCs w:val="18"/>
        </w:rPr>
        <w:t xml:space="preserve">Za jednotku výkonu </w:t>
      </w:r>
      <w:r w:rsidR="00DF0DA3" w:rsidRPr="00645E89">
        <w:rPr>
          <w:rFonts w:ascii="Inter" w:hAnsi="Inter"/>
          <w:sz w:val="18"/>
          <w:szCs w:val="18"/>
        </w:rPr>
        <w:t>s</w:t>
      </w:r>
      <w:r w:rsidRPr="00645E89">
        <w:rPr>
          <w:rFonts w:ascii="Inter" w:hAnsi="Inter"/>
          <w:sz w:val="18"/>
          <w:szCs w:val="18"/>
        </w:rPr>
        <w:t xml:space="preserve">a pre účely prepočtu priemerných bežných výdavkov považuje hodina poskytovania sociálnej služby </w:t>
      </w:r>
      <w:r w:rsidR="007A0350" w:rsidRPr="00645E89">
        <w:rPr>
          <w:rFonts w:ascii="Inter" w:hAnsi="Inter"/>
          <w:sz w:val="18"/>
          <w:szCs w:val="18"/>
        </w:rPr>
        <w:t>so zohľadnením</w:t>
      </w:r>
      <w:r w:rsidRPr="00645E89">
        <w:rPr>
          <w:rFonts w:ascii="Inter" w:hAnsi="Inter"/>
          <w:sz w:val="18"/>
          <w:szCs w:val="18"/>
        </w:rPr>
        <w:t xml:space="preserve"> </w:t>
      </w:r>
      <w:r w:rsidR="002C4D4A" w:rsidRPr="00645E89">
        <w:rPr>
          <w:rFonts w:ascii="Inter" w:hAnsi="Inter"/>
          <w:sz w:val="18"/>
          <w:szCs w:val="18"/>
        </w:rPr>
        <w:t>maximálne</w:t>
      </w:r>
      <w:r w:rsidR="00E10BB1" w:rsidRPr="00645E89">
        <w:rPr>
          <w:rFonts w:ascii="Inter" w:hAnsi="Inter"/>
          <w:sz w:val="18"/>
          <w:szCs w:val="18"/>
        </w:rPr>
        <w:t>ho počtu</w:t>
      </w:r>
      <w:r w:rsidR="002C4D4A" w:rsidRPr="00645E89">
        <w:rPr>
          <w:rFonts w:ascii="Inter" w:hAnsi="Inter"/>
          <w:sz w:val="18"/>
          <w:szCs w:val="18"/>
        </w:rPr>
        <w:t xml:space="preserve"> kapacit</w:t>
      </w:r>
      <w:r w:rsidR="00E10BB1" w:rsidRPr="00645E89">
        <w:rPr>
          <w:rFonts w:ascii="Inter" w:hAnsi="Inter"/>
          <w:sz w:val="18"/>
          <w:szCs w:val="18"/>
        </w:rPr>
        <w:t>ných miest</w:t>
      </w:r>
      <w:r w:rsidR="00680104" w:rsidRPr="00645E89">
        <w:rPr>
          <w:rFonts w:ascii="Inter" w:hAnsi="Inter"/>
          <w:sz w:val="18"/>
          <w:szCs w:val="18"/>
        </w:rPr>
        <w:t>.</w:t>
      </w:r>
    </w:p>
    <w:p w14:paraId="71EEE7C9" w14:textId="5FBD491C" w:rsidR="00680104" w:rsidRPr="00645E89" w:rsidRDefault="00680104" w:rsidP="007A0350">
      <w:pPr>
        <w:jc w:val="both"/>
        <w:rPr>
          <w:rFonts w:ascii="Inter" w:hAnsi="Inter"/>
          <w:sz w:val="18"/>
          <w:szCs w:val="18"/>
        </w:rPr>
      </w:pPr>
      <w:r w:rsidRPr="00645E89">
        <w:rPr>
          <w:rFonts w:ascii="Inter" w:hAnsi="Inter"/>
          <w:sz w:val="18"/>
          <w:szCs w:val="18"/>
        </w:rPr>
        <w:t xml:space="preserve">Vzorec </w:t>
      </w:r>
      <w:r w:rsidR="008F1BEB" w:rsidRPr="00645E89">
        <w:rPr>
          <w:rFonts w:ascii="Inter" w:hAnsi="Inter"/>
          <w:sz w:val="18"/>
          <w:szCs w:val="18"/>
        </w:rPr>
        <w:t xml:space="preserve">prepočtu </w:t>
      </w:r>
      <w:r w:rsidR="003F3E93" w:rsidRPr="00645E89">
        <w:rPr>
          <w:rFonts w:ascii="Inter" w:hAnsi="Inter"/>
          <w:sz w:val="18"/>
          <w:szCs w:val="18"/>
        </w:rPr>
        <w:t>PBV</w:t>
      </w:r>
      <w:r w:rsidR="008F1BEB" w:rsidRPr="00645E89">
        <w:rPr>
          <w:rFonts w:ascii="Inter" w:hAnsi="Inter"/>
          <w:sz w:val="18"/>
          <w:szCs w:val="18"/>
        </w:rPr>
        <w:t xml:space="preserve"> </w:t>
      </w:r>
      <w:r w:rsidRPr="00645E89">
        <w:rPr>
          <w:rFonts w:ascii="Inter" w:hAnsi="Inter"/>
          <w:sz w:val="18"/>
          <w:szCs w:val="18"/>
        </w:rPr>
        <w:t>:</w:t>
      </w:r>
    </w:p>
    <w:p w14:paraId="7DD91A8B" w14:textId="5B4ACCB5" w:rsidR="002C4D4A" w:rsidRPr="00645E89" w:rsidRDefault="00680104" w:rsidP="00040220">
      <w:pPr>
        <w:jc w:val="both"/>
        <w:rPr>
          <w:rFonts w:ascii="Inter" w:hAnsi="Inter"/>
          <w:sz w:val="18"/>
          <w:szCs w:val="18"/>
        </w:rPr>
      </w:pPr>
      <w:r w:rsidRPr="00645E89">
        <w:rPr>
          <w:rFonts w:ascii="Inter" w:hAnsi="Inter"/>
          <w:sz w:val="18"/>
          <w:szCs w:val="18"/>
        </w:rPr>
        <w:t>Skutočné bežné výdavky za predchádzajúci rok / maximáln</w:t>
      </w:r>
      <w:r w:rsidR="00677AAC" w:rsidRPr="00645E89">
        <w:rPr>
          <w:rFonts w:ascii="Inter" w:hAnsi="Inter"/>
          <w:sz w:val="18"/>
          <w:szCs w:val="18"/>
        </w:rPr>
        <w:t>y počet</w:t>
      </w:r>
      <w:r w:rsidRPr="00645E89">
        <w:rPr>
          <w:rFonts w:ascii="Inter" w:hAnsi="Inter"/>
          <w:sz w:val="18"/>
          <w:szCs w:val="18"/>
        </w:rPr>
        <w:t xml:space="preserve"> kapacit</w:t>
      </w:r>
      <w:r w:rsidR="00677AAC" w:rsidRPr="00645E89">
        <w:rPr>
          <w:rFonts w:ascii="Inter" w:hAnsi="Inter"/>
          <w:sz w:val="18"/>
          <w:szCs w:val="18"/>
        </w:rPr>
        <w:t>ných miest</w:t>
      </w:r>
      <w:r w:rsidRPr="00645E89">
        <w:rPr>
          <w:rFonts w:ascii="Inter" w:hAnsi="Inter"/>
          <w:sz w:val="18"/>
          <w:szCs w:val="18"/>
        </w:rPr>
        <w:t xml:space="preserve"> / počet hodín </w:t>
      </w:r>
      <w:r w:rsidR="00762C6F" w:rsidRPr="00645E89">
        <w:rPr>
          <w:rFonts w:ascii="Inter" w:hAnsi="Inter"/>
          <w:sz w:val="18"/>
          <w:szCs w:val="18"/>
        </w:rPr>
        <w:t xml:space="preserve">poskytovania sociálnej služby </w:t>
      </w:r>
      <w:r w:rsidRPr="00645E89">
        <w:rPr>
          <w:rFonts w:ascii="Inter" w:hAnsi="Inter"/>
          <w:sz w:val="18"/>
          <w:szCs w:val="18"/>
        </w:rPr>
        <w:t>z</w:t>
      </w:r>
      <w:r w:rsidR="00677AAC" w:rsidRPr="00645E89">
        <w:rPr>
          <w:rFonts w:ascii="Inter" w:hAnsi="Inter"/>
          <w:sz w:val="18"/>
          <w:szCs w:val="18"/>
        </w:rPr>
        <w:t>a</w:t>
      </w:r>
      <w:r w:rsidRPr="00645E89">
        <w:rPr>
          <w:rFonts w:ascii="Inter" w:hAnsi="Inter"/>
          <w:sz w:val="18"/>
          <w:szCs w:val="18"/>
        </w:rPr>
        <w:t> predchádzajúci rok</w:t>
      </w:r>
      <w:r w:rsidR="00040220" w:rsidRPr="00645E89">
        <w:rPr>
          <w:rFonts w:ascii="Inter" w:hAnsi="Inter"/>
          <w:sz w:val="18"/>
          <w:szCs w:val="18"/>
        </w:rPr>
        <w:t>.</w:t>
      </w:r>
    </w:p>
    <w:p w14:paraId="2BB1CD3D" w14:textId="2F6F5D31" w:rsidR="00677AAC" w:rsidRPr="00645E89" w:rsidRDefault="3941ED1B" w:rsidP="00677AAC">
      <w:pPr>
        <w:jc w:val="both"/>
        <w:rPr>
          <w:rFonts w:ascii="Inter" w:hAnsi="Inter"/>
          <w:sz w:val="18"/>
          <w:szCs w:val="18"/>
        </w:rPr>
      </w:pPr>
      <w:r w:rsidRPr="0256F714">
        <w:rPr>
          <w:rFonts w:ascii="Inter" w:hAnsi="Inter"/>
          <w:sz w:val="18"/>
          <w:szCs w:val="18"/>
        </w:rPr>
        <w:t xml:space="preserve">PBV </w:t>
      </w:r>
      <w:r w:rsidR="29F84C9B" w:rsidRPr="0256F714">
        <w:rPr>
          <w:rFonts w:ascii="Inter" w:hAnsi="Inter"/>
          <w:sz w:val="18"/>
          <w:szCs w:val="18"/>
        </w:rPr>
        <w:t>v prepočte na jednotk</w:t>
      </w:r>
      <w:r w:rsidR="4C74D1CB" w:rsidRPr="0256F714">
        <w:rPr>
          <w:rFonts w:ascii="Inter" w:hAnsi="Inter"/>
          <w:sz w:val="18"/>
          <w:szCs w:val="18"/>
        </w:rPr>
        <w:t>u výkonu</w:t>
      </w:r>
      <w:r w:rsidRPr="0256F714">
        <w:rPr>
          <w:rFonts w:ascii="Inter" w:hAnsi="Inter"/>
          <w:sz w:val="18"/>
          <w:szCs w:val="18"/>
        </w:rPr>
        <w:t xml:space="preserve"> rok 202</w:t>
      </w:r>
      <w:r w:rsidR="36E0D0D2" w:rsidRPr="0256F714">
        <w:rPr>
          <w:rFonts w:ascii="Inter" w:hAnsi="Inter"/>
          <w:sz w:val="18"/>
          <w:szCs w:val="18"/>
        </w:rPr>
        <w:t>5</w:t>
      </w:r>
      <w:r w:rsidRPr="0256F714">
        <w:rPr>
          <w:rFonts w:ascii="Inter" w:hAnsi="Inter"/>
          <w:sz w:val="18"/>
          <w:szCs w:val="18"/>
        </w:rPr>
        <w:t xml:space="preserve"> sú pre </w:t>
      </w:r>
      <w:r w:rsidR="254A4041" w:rsidRPr="0256F714">
        <w:rPr>
          <w:rFonts w:ascii="Inter" w:hAnsi="Inter"/>
          <w:sz w:val="18"/>
          <w:szCs w:val="18"/>
        </w:rPr>
        <w:t>NSSDR FOKUS</w:t>
      </w:r>
      <w:r w:rsidR="29139336" w:rsidRPr="0256F714">
        <w:rPr>
          <w:rFonts w:ascii="Inter" w:hAnsi="Inter"/>
          <w:sz w:val="18"/>
          <w:szCs w:val="18"/>
        </w:rPr>
        <w:t xml:space="preserve"> </w:t>
      </w:r>
      <w:r w:rsidRPr="0256F714">
        <w:rPr>
          <w:rFonts w:ascii="Inter" w:hAnsi="Inter"/>
          <w:sz w:val="18"/>
          <w:szCs w:val="18"/>
        </w:rPr>
        <w:t>vo výške</w:t>
      </w:r>
      <w:r w:rsidR="00DF4747">
        <w:rPr>
          <w:rFonts w:ascii="Inter" w:hAnsi="Inter"/>
          <w:sz w:val="18"/>
          <w:szCs w:val="18"/>
        </w:rPr>
        <w:t xml:space="preserve"> </w:t>
      </w:r>
      <w:r w:rsidR="000947ED">
        <w:rPr>
          <w:rFonts w:ascii="Inter" w:hAnsi="Inter"/>
          <w:sz w:val="18"/>
          <w:szCs w:val="18"/>
        </w:rPr>
        <w:t>4,2885</w:t>
      </w:r>
      <w:r w:rsidRPr="0256F714">
        <w:rPr>
          <w:rFonts w:ascii="Inter" w:hAnsi="Inter"/>
          <w:sz w:val="18"/>
          <w:szCs w:val="18"/>
        </w:rPr>
        <w:t xml:space="preserve"> eur za predpokladu, že počet kapacitných miest sociálnej služby je </w:t>
      </w:r>
      <w:r w:rsidR="76737854" w:rsidRPr="0256F714">
        <w:rPr>
          <w:rFonts w:ascii="Inter" w:hAnsi="Inter"/>
          <w:sz w:val="18"/>
          <w:szCs w:val="18"/>
        </w:rPr>
        <w:t>3</w:t>
      </w:r>
      <w:r w:rsidRPr="0256F714">
        <w:rPr>
          <w:rFonts w:ascii="Inter" w:hAnsi="Inter"/>
          <w:sz w:val="18"/>
          <w:szCs w:val="18"/>
        </w:rPr>
        <w:t>5 miest a sociálna služba bola v roku 202</w:t>
      </w:r>
      <w:r w:rsidR="439F949A" w:rsidRPr="0256F714">
        <w:rPr>
          <w:rFonts w:ascii="Inter" w:hAnsi="Inter"/>
          <w:sz w:val="18"/>
          <w:szCs w:val="18"/>
        </w:rPr>
        <w:t>5</w:t>
      </w:r>
      <w:r w:rsidRPr="0256F714">
        <w:rPr>
          <w:rFonts w:ascii="Inter" w:hAnsi="Inter"/>
          <w:sz w:val="18"/>
          <w:szCs w:val="18"/>
        </w:rPr>
        <w:t xml:space="preserve"> poskytovaná </w:t>
      </w:r>
      <w:r w:rsidR="76737854" w:rsidRPr="0256F714">
        <w:rPr>
          <w:rFonts w:ascii="Inter" w:hAnsi="Inter"/>
          <w:sz w:val="18"/>
          <w:szCs w:val="18"/>
        </w:rPr>
        <w:t>1</w:t>
      </w:r>
      <w:r w:rsidR="44E16069" w:rsidRPr="0256F714">
        <w:rPr>
          <w:rFonts w:ascii="Inter" w:hAnsi="Inter"/>
          <w:sz w:val="18"/>
          <w:szCs w:val="18"/>
        </w:rPr>
        <w:t>679</w:t>
      </w:r>
      <w:r w:rsidRPr="0256F714">
        <w:rPr>
          <w:rFonts w:ascii="Inter" w:hAnsi="Inter"/>
          <w:sz w:val="18"/>
          <w:szCs w:val="18"/>
        </w:rPr>
        <w:t xml:space="preserve"> hodín.</w:t>
      </w:r>
    </w:p>
    <w:p w14:paraId="76B28EF2" w14:textId="3AB71D84" w:rsidR="003F3E93" w:rsidRPr="00645E89" w:rsidRDefault="5EB21751" w:rsidP="00040220">
      <w:pPr>
        <w:jc w:val="both"/>
        <w:rPr>
          <w:rFonts w:ascii="Inter" w:hAnsi="Inter"/>
          <w:b/>
          <w:bCs/>
          <w:sz w:val="18"/>
          <w:szCs w:val="18"/>
        </w:rPr>
      </w:pPr>
      <w:r w:rsidRPr="0256F714">
        <w:rPr>
          <w:rFonts w:ascii="Inter" w:hAnsi="Inter"/>
          <w:sz w:val="18"/>
          <w:szCs w:val="18"/>
        </w:rPr>
        <w:t>Vzhľadom na uvedené</w:t>
      </w:r>
      <w:r w:rsidR="352ED1DB" w:rsidRPr="0256F714">
        <w:rPr>
          <w:rFonts w:ascii="Inter" w:hAnsi="Inter"/>
          <w:sz w:val="18"/>
          <w:szCs w:val="18"/>
        </w:rPr>
        <w:t xml:space="preserve"> </w:t>
      </w:r>
      <w:r w:rsidRPr="0256F714">
        <w:rPr>
          <w:rFonts w:ascii="Inter" w:hAnsi="Inter"/>
          <w:sz w:val="18"/>
          <w:szCs w:val="18"/>
        </w:rPr>
        <w:t xml:space="preserve">a v súlade s § 77 ods. 2 zákona o sociálnych službách, </w:t>
      </w:r>
      <w:r w:rsidRPr="0256F714">
        <w:rPr>
          <w:rFonts w:ascii="Inter" w:hAnsi="Inter"/>
          <w:b/>
          <w:bCs/>
          <w:sz w:val="18"/>
          <w:szCs w:val="18"/>
        </w:rPr>
        <w:t>výška finančného príspevku na prevádzku poskytovanej nízk</w:t>
      </w:r>
      <w:r w:rsidR="13A32F78" w:rsidRPr="0256F714">
        <w:rPr>
          <w:rFonts w:ascii="Inter" w:hAnsi="Inter"/>
          <w:b/>
          <w:bCs/>
          <w:sz w:val="18"/>
          <w:szCs w:val="18"/>
        </w:rPr>
        <w:t>o</w:t>
      </w:r>
      <w:r w:rsidRPr="0256F714">
        <w:rPr>
          <w:rFonts w:ascii="Inter" w:hAnsi="Inter"/>
          <w:b/>
          <w:bCs/>
          <w:sz w:val="18"/>
          <w:szCs w:val="18"/>
        </w:rPr>
        <w:t xml:space="preserve">prahovej sociálnej služby pre deti a rodinu </w:t>
      </w:r>
      <w:r w:rsidR="4870C45E" w:rsidRPr="0256F714">
        <w:rPr>
          <w:rFonts w:ascii="Inter" w:hAnsi="Inter"/>
          <w:b/>
          <w:bCs/>
          <w:sz w:val="18"/>
          <w:szCs w:val="18"/>
        </w:rPr>
        <w:t xml:space="preserve">pre neverejného poskytovateľa </w:t>
      </w:r>
      <w:r w:rsidRPr="0256F714">
        <w:rPr>
          <w:rFonts w:ascii="Inter" w:hAnsi="Inter"/>
          <w:sz w:val="18"/>
          <w:szCs w:val="18"/>
        </w:rPr>
        <w:t>sa určí vo výšky rozdielu medzi priemernými bežnými výdavkami na poskytovanie sociálnej služby</w:t>
      </w:r>
      <w:r w:rsidR="4870C45E" w:rsidRPr="0256F714">
        <w:rPr>
          <w:rFonts w:ascii="Inter" w:hAnsi="Inter"/>
          <w:sz w:val="18"/>
          <w:szCs w:val="18"/>
        </w:rPr>
        <w:t xml:space="preserve"> </w:t>
      </w:r>
      <w:r w:rsidR="3C85B808" w:rsidRPr="0256F714">
        <w:rPr>
          <w:rFonts w:ascii="Inter" w:hAnsi="Inter"/>
          <w:sz w:val="18"/>
          <w:szCs w:val="18"/>
        </w:rPr>
        <w:t xml:space="preserve">NSSDR </w:t>
      </w:r>
      <w:r w:rsidR="4870C45E" w:rsidRPr="0256F714">
        <w:rPr>
          <w:rFonts w:ascii="Inter" w:hAnsi="Inter"/>
          <w:sz w:val="18"/>
          <w:szCs w:val="18"/>
        </w:rPr>
        <w:t>F</w:t>
      </w:r>
      <w:r w:rsidR="7DF6A660" w:rsidRPr="0256F714">
        <w:rPr>
          <w:rFonts w:ascii="Inter" w:hAnsi="Inter"/>
          <w:sz w:val="18"/>
          <w:szCs w:val="18"/>
        </w:rPr>
        <w:t>OKUS</w:t>
      </w:r>
      <w:r w:rsidRPr="0256F714">
        <w:rPr>
          <w:rFonts w:ascii="Inter" w:hAnsi="Inter"/>
          <w:sz w:val="18"/>
          <w:szCs w:val="18"/>
        </w:rPr>
        <w:t xml:space="preserve"> </w:t>
      </w:r>
      <w:r w:rsidR="4870C45E" w:rsidRPr="0256F714">
        <w:rPr>
          <w:rFonts w:ascii="Inter" w:hAnsi="Inter"/>
          <w:sz w:val="18"/>
          <w:szCs w:val="18"/>
        </w:rPr>
        <w:t xml:space="preserve">za </w:t>
      </w:r>
      <w:r w:rsidR="244F9649" w:rsidRPr="0256F714">
        <w:rPr>
          <w:rFonts w:ascii="Inter" w:hAnsi="Inter"/>
          <w:sz w:val="18"/>
          <w:szCs w:val="18"/>
        </w:rPr>
        <w:t>predchádzajúci rok</w:t>
      </w:r>
      <w:r w:rsidR="4870C45E" w:rsidRPr="0256F714">
        <w:rPr>
          <w:rFonts w:ascii="Inter" w:hAnsi="Inter"/>
          <w:sz w:val="18"/>
          <w:szCs w:val="18"/>
        </w:rPr>
        <w:t xml:space="preserve"> </w:t>
      </w:r>
      <w:r w:rsidRPr="0256F714">
        <w:rPr>
          <w:rFonts w:ascii="Inter" w:hAnsi="Inter"/>
          <w:sz w:val="18"/>
          <w:szCs w:val="18"/>
        </w:rPr>
        <w:t xml:space="preserve">a priemernými skutočne dosiahnutými príjmami z platenia úhrady za sociálnu službu </w:t>
      </w:r>
      <w:r w:rsidR="61555B8F" w:rsidRPr="0256F714">
        <w:rPr>
          <w:rFonts w:ascii="Inter" w:hAnsi="Inter"/>
          <w:sz w:val="18"/>
          <w:szCs w:val="18"/>
        </w:rPr>
        <w:t xml:space="preserve">NSSDR </w:t>
      </w:r>
      <w:r w:rsidR="4870C45E" w:rsidRPr="0256F714">
        <w:rPr>
          <w:rFonts w:ascii="Inter" w:hAnsi="Inter"/>
          <w:sz w:val="18"/>
          <w:szCs w:val="18"/>
        </w:rPr>
        <w:t>F</w:t>
      </w:r>
      <w:r w:rsidR="22AE0F97" w:rsidRPr="0256F714">
        <w:rPr>
          <w:rFonts w:ascii="Inter" w:hAnsi="Inter"/>
          <w:sz w:val="18"/>
          <w:szCs w:val="18"/>
        </w:rPr>
        <w:t xml:space="preserve">OKUS </w:t>
      </w:r>
      <w:r w:rsidR="366E9BCC" w:rsidRPr="0256F714">
        <w:rPr>
          <w:rFonts w:ascii="Inter" w:hAnsi="Inter"/>
          <w:sz w:val="18"/>
          <w:szCs w:val="18"/>
        </w:rPr>
        <w:t>(ďalej len „príjmy z platenia úhrad“)</w:t>
      </w:r>
      <w:r w:rsidR="4870C45E" w:rsidRPr="0256F714">
        <w:rPr>
          <w:rFonts w:ascii="Inter" w:hAnsi="Inter"/>
          <w:sz w:val="18"/>
          <w:szCs w:val="18"/>
        </w:rPr>
        <w:t xml:space="preserve"> za </w:t>
      </w:r>
      <w:r w:rsidR="028C3EFA" w:rsidRPr="0256F714">
        <w:rPr>
          <w:rFonts w:ascii="Inter" w:hAnsi="Inter"/>
          <w:sz w:val="18"/>
          <w:szCs w:val="18"/>
        </w:rPr>
        <w:t xml:space="preserve">predchádzajúci rok </w:t>
      </w:r>
      <w:r w:rsidR="4870C45E" w:rsidRPr="0256F714">
        <w:rPr>
          <w:rFonts w:ascii="Inter" w:hAnsi="Inter"/>
          <w:sz w:val="18"/>
          <w:szCs w:val="18"/>
        </w:rPr>
        <w:t xml:space="preserve"> v prepočte na jednotku výkonu</w:t>
      </w:r>
      <w:r w:rsidR="5F4380B3" w:rsidRPr="0256F714">
        <w:rPr>
          <w:rFonts w:ascii="Inter" w:hAnsi="Inter"/>
          <w:sz w:val="18"/>
          <w:szCs w:val="18"/>
        </w:rPr>
        <w:t xml:space="preserve"> </w:t>
      </w:r>
      <w:r w:rsidR="5F4380B3" w:rsidRPr="0256F714">
        <w:rPr>
          <w:rFonts w:ascii="Inter" w:hAnsi="Inter"/>
          <w:b/>
          <w:bCs/>
          <w:sz w:val="18"/>
          <w:szCs w:val="18"/>
        </w:rPr>
        <w:t>a údajov o maximálnom počte kapacitných miest a hodín poskytovania sociálnej služby za predchádzajúci rok</w:t>
      </w:r>
      <w:r w:rsidR="2D30721D" w:rsidRPr="0256F714">
        <w:rPr>
          <w:rFonts w:ascii="Inter" w:hAnsi="Inter"/>
          <w:b/>
          <w:bCs/>
          <w:sz w:val="18"/>
          <w:szCs w:val="18"/>
        </w:rPr>
        <w:t xml:space="preserve"> neverejného poskytovateľa sociálnej služby, ktorý  o poskytnutie príspevku na prevádzku požiada</w:t>
      </w:r>
      <w:r w:rsidR="5F4380B3" w:rsidRPr="0256F714">
        <w:rPr>
          <w:rFonts w:ascii="Inter" w:hAnsi="Inter"/>
          <w:b/>
          <w:bCs/>
          <w:sz w:val="18"/>
          <w:szCs w:val="18"/>
        </w:rPr>
        <w:t>.</w:t>
      </w:r>
    </w:p>
    <w:p w14:paraId="2AE4E86C" w14:textId="7C6C52A2" w:rsidR="00BF3B75" w:rsidRPr="00645E89" w:rsidRDefault="00BF3B75" w:rsidP="00040220">
      <w:pPr>
        <w:jc w:val="both"/>
        <w:rPr>
          <w:rFonts w:ascii="Inter" w:hAnsi="Inter"/>
          <w:b/>
          <w:bCs/>
          <w:sz w:val="18"/>
          <w:szCs w:val="18"/>
        </w:rPr>
      </w:pPr>
      <w:r w:rsidRPr="00645E89">
        <w:rPr>
          <w:rFonts w:ascii="Inter" w:hAnsi="Inter"/>
          <w:b/>
          <w:bCs/>
          <w:sz w:val="18"/>
          <w:szCs w:val="18"/>
        </w:rPr>
        <w:t xml:space="preserve">Tento mechanizmus určenia výšky </w:t>
      </w:r>
      <w:r w:rsidR="00EC5DAD" w:rsidRPr="00645E89">
        <w:rPr>
          <w:rFonts w:ascii="Inter" w:hAnsi="Inter"/>
          <w:b/>
          <w:bCs/>
          <w:sz w:val="18"/>
          <w:szCs w:val="18"/>
        </w:rPr>
        <w:t xml:space="preserve">finančného príspevku </w:t>
      </w:r>
      <w:r w:rsidRPr="00645E89">
        <w:rPr>
          <w:rFonts w:ascii="Inter" w:hAnsi="Inter"/>
          <w:b/>
          <w:bCs/>
          <w:sz w:val="18"/>
          <w:szCs w:val="18"/>
        </w:rPr>
        <w:t>vychádza jednak z ustanovenia zákona a zároveň zohľadňuje individuálne rozdiely medzi neverejnými poskytovateľmi sociálnej služby.</w:t>
      </w:r>
    </w:p>
    <w:p w14:paraId="5DD4789E" w14:textId="39F349D9" w:rsidR="008F1BEB" w:rsidRPr="00645E89" w:rsidRDefault="008F1BEB" w:rsidP="00040220">
      <w:pPr>
        <w:jc w:val="both"/>
        <w:rPr>
          <w:rFonts w:ascii="Inter" w:hAnsi="Inter"/>
          <w:sz w:val="18"/>
          <w:szCs w:val="18"/>
        </w:rPr>
      </w:pPr>
      <w:r w:rsidRPr="00645E89">
        <w:rPr>
          <w:rFonts w:ascii="Inter" w:hAnsi="Inter"/>
          <w:sz w:val="18"/>
          <w:szCs w:val="18"/>
        </w:rPr>
        <w:t xml:space="preserve">Vzorec </w:t>
      </w:r>
      <w:r w:rsidR="00762C6F" w:rsidRPr="00645E89">
        <w:rPr>
          <w:rFonts w:ascii="Inter" w:hAnsi="Inter"/>
          <w:sz w:val="18"/>
          <w:szCs w:val="18"/>
        </w:rPr>
        <w:t>pre určenie výšky</w:t>
      </w:r>
      <w:r w:rsidRPr="00645E89">
        <w:rPr>
          <w:rFonts w:ascii="Inter" w:hAnsi="Inter"/>
          <w:sz w:val="18"/>
          <w:szCs w:val="18"/>
        </w:rPr>
        <w:t xml:space="preserve"> </w:t>
      </w:r>
      <w:r w:rsidR="00762C6F" w:rsidRPr="00645E89">
        <w:rPr>
          <w:rFonts w:ascii="Inter" w:hAnsi="Inter"/>
          <w:sz w:val="18"/>
          <w:szCs w:val="18"/>
        </w:rPr>
        <w:t>finančného príspevku na prevádzku</w:t>
      </w:r>
      <w:r w:rsidRPr="00645E89">
        <w:rPr>
          <w:rFonts w:ascii="Inter" w:hAnsi="Inter"/>
          <w:sz w:val="18"/>
          <w:szCs w:val="18"/>
        </w:rPr>
        <w:t>:</w:t>
      </w:r>
    </w:p>
    <w:p w14:paraId="40B6304B" w14:textId="0798419A" w:rsidR="008F1BEB" w:rsidRPr="00645E89" w:rsidRDefault="00C13654" w:rsidP="00040220">
      <w:pPr>
        <w:jc w:val="both"/>
        <w:rPr>
          <w:rFonts w:ascii="Inter" w:hAnsi="Inter" w:cs="Calibri"/>
          <w:color w:val="000000"/>
          <w:sz w:val="18"/>
          <w:szCs w:val="18"/>
          <w:shd w:val="clear" w:color="auto" w:fill="FFFFFF"/>
        </w:rPr>
      </w:pPr>
      <w:r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>PBV</w:t>
      </w:r>
      <w:r w:rsidR="008F1BEB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 xml:space="preserve"> </w:t>
      </w:r>
      <w:r w:rsidR="00620FDD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>za predchádzajúci rok</w:t>
      </w:r>
      <w:r w:rsidR="001B54A5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 xml:space="preserve"> – príjmy z platenia úhrad za predchádzajúci rok</w:t>
      </w:r>
      <w:r w:rsidR="008F1BEB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>* Maximálna kapacita never</w:t>
      </w:r>
      <w:r w:rsidR="00762C6F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>ejného poskytovateľa</w:t>
      </w:r>
      <w:r w:rsidR="008F1BEB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 xml:space="preserve">* Počet hodín </w:t>
      </w:r>
      <w:r w:rsidR="00762C6F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>poskytovania sociálnej služby</w:t>
      </w:r>
      <w:r w:rsidR="008F1BEB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 xml:space="preserve"> za rok </w:t>
      </w:r>
      <w:r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 xml:space="preserve">predchádzajúci rok </w:t>
      </w:r>
      <w:r w:rsidR="008F1BEB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 xml:space="preserve"> = výška finančného príspevku na rok</w:t>
      </w:r>
    </w:p>
    <w:p w14:paraId="587892FB" w14:textId="77777777" w:rsidR="00BC14BC" w:rsidRPr="00DA3E19" w:rsidRDefault="003F3E93" w:rsidP="003F3E93">
      <w:pPr>
        <w:jc w:val="both"/>
        <w:rPr>
          <w:rFonts w:ascii="Inter" w:hAnsi="Inter" w:cs="Calibri"/>
          <w:b/>
          <w:bCs/>
          <w:color w:val="000000"/>
          <w:sz w:val="18"/>
          <w:szCs w:val="18"/>
          <w:shd w:val="clear" w:color="auto" w:fill="FFFFFF"/>
        </w:rPr>
      </w:pPr>
      <w:r w:rsidRPr="00DA3E19">
        <w:rPr>
          <w:rFonts w:ascii="Inter" w:hAnsi="Inter" w:cs="Calibri"/>
          <w:b/>
          <w:bCs/>
          <w:color w:val="000000"/>
          <w:sz w:val="18"/>
          <w:szCs w:val="18"/>
          <w:shd w:val="clear" w:color="auto" w:fill="FFFFFF"/>
        </w:rPr>
        <w:t>Modelový príklad</w:t>
      </w:r>
      <w:r w:rsidR="00BC14BC" w:rsidRPr="00DA3E19">
        <w:rPr>
          <w:rFonts w:ascii="Inter" w:hAnsi="Inter" w:cs="Calibri"/>
          <w:b/>
          <w:bCs/>
          <w:color w:val="000000"/>
          <w:sz w:val="18"/>
          <w:szCs w:val="18"/>
          <w:shd w:val="clear" w:color="auto" w:fill="FFFFFF"/>
        </w:rPr>
        <w:t>:</w:t>
      </w:r>
    </w:p>
    <w:p w14:paraId="4CE64740" w14:textId="58E6BE81" w:rsidR="003F3E93" w:rsidRPr="00645E89" w:rsidRDefault="366E9BCC" w:rsidP="003F3E93">
      <w:pPr>
        <w:jc w:val="both"/>
        <w:rPr>
          <w:rFonts w:ascii="Inter" w:hAnsi="Inter" w:cs="Calibri"/>
          <w:color w:val="000000"/>
          <w:sz w:val="18"/>
          <w:szCs w:val="18"/>
          <w:shd w:val="clear" w:color="auto" w:fill="FFFFFF"/>
        </w:rPr>
      </w:pPr>
      <w:r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>Registrovaný n</w:t>
      </w:r>
      <w:r w:rsidR="4B27C8D4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 xml:space="preserve">everejný poskytovateľ </w:t>
      </w:r>
      <w:r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 xml:space="preserve">nízkoprahovej sociálnej služby pre deti a rodinu, ambulantnou formou, </w:t>
      </w:r>
      <w:r w:rsidR="4B27C8D4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>požiada o príspevok v roku 202</w:t>
      </w:r>
      <w:r w:rsidR="41184CCD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>6</w:t>
      </w:r>
      <w:r w:rsidR="4B27C8D4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 xml:space="preserve">. Jeho </w:t>
      </w:r>
      <w:r w:rsidR="13A32F78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>maximáln</w:t>
      </w:r>
      <w:r w:rsidR="2CEBC6B5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>y počet</w:t>
      </w:r>
      <w:r w:rsidR="13A32F78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 xml:space="preserve"> kapacit</w:t>
      </w:r>
      <w:r w:rsidR="2CEBC6B5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>ných miest</w:t>
      </w:r>
      <w:r w:rsidR="13A32F78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 xml:space="preserve"> </w:t>
      </w:r>
      <w:r w:rsidR="4B27C8D4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 xml:space="preserve">je </w:t>
      </w:r>
      <w:r w:rsidR="13A32F78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>20 a v roku 202</w:t>
      </w:r>
      <w:r w:rsidR="7CA52027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>5</w:t>
      </w:r>
      <w:r w:rsidR="13A32F78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 xml:space="preserve"> poskytoval sociálnu službu 500 hodín</w:t>
      </w:r>
      <w:r w:rsidR="4B27C8D4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 xml:space="preserve">. </w:t>
      </w:r>
    </w:p>
    <w:p w14:paraId="677C994B" w14:textId="0B7EA141" w:rsidR="003F3E93" w:rsidRPr="00645E89" w:rsidRDefault="36B24850" w:rsidP="003F3E93">
      <w:pPr>
        <w:jc w:val="both"/>
        <w:rPr>
          <w:rFonts w:ascii="Inter" w:hAnsi="Inter" w:cs="Calibri"/>
          <w:color w:val="000000"/>
          <w:sz w:val="18"/>
          <w:szCs w:val="18"/>
          <w:shd w:val="clear" w:color="auto" w:fill="FFFFFF"/>
        </w:rPr>
      </w:pPr>
      <w:r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>(</w:t>
      </w:r>
      <w:r w:rsidR="0070679D">
        <w:rPr>
          <w:rFonts w:ascii="Inter" w:hAnsi="Inter" w:cs="Calibri"/>
          <w:color w:val="000000"/>
          <w:sz w:val="18"/>
          <w:szCs w:val="18"/>
          <w:shd w:val="clear" w:color="auto" w:fill="FFFFFF"/>
        </w:rPr>
        <w:t>4</w:t>
      </w:r>
      <w:r w:rsidR="13A32F78" w:rsidRPr="00486F2C">
        <w:rPr>
          <w:rFonts w:ascii="Inter" w:hAnsi="Inter" w:cs="Calibri"/>
          <w:color w:val="000000"/>
          <w:sz w:val="18"/>
          <w:szCs w:val="18"/>
          <w:shd w:val="clear" w:color="auto" w:fill="FFFFFF"/>
        </w:rPr>
        <w:t>,</w:t>
      </w:r>
      <w:r w:rsidR="0070679D" w:rsidRPr="00486F2C">
        <w:rPr>
          <w:rFonts w:ascii="Inter" w:hAnsi="Inter" w:cs="Calibri"/>
          <w:color w:val="000000"/>
          <w:sz w:val="18"/>
          <w:szCs w:val="18"/>
          <w:shd w:val="clear" w:color="auto" w:fill="FFFFFF"/>
        </w:rPr>
        <w:t>2885</w:t>
      </w:r>
      <w:r w:rsidR="13A32F78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 xml:space="preserve"> eur</w:t>
      </w:r>
      <w:r w:rsidR="352ED1DB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 xml:space="preserve"> – 0 eur</w:t>
      </w:r>
      <w:r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>)</w:t>
      </w:r>
      <w:r w:rsidR="13A32F78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 xml:space="preserve"> * 20* 500  = celková výška finančného príspevku na rok</w:t>
      </w:r>
      <w:r w:rsidR="5A3EA3D1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 xml:space="preserve"> bude </w:t>
      </w:r>
      <w:r w:rsidR="6054D882">
        <w:rPr>
          <w:rFonts w:ascii="Inter" w:hAnsi="Inter" w:cs="Calibri"/>
          <w:color w:val="000000"/>
          <w:sz w:val="18"/>
          <w:szCs w:val="18"/>
          <w:shd w:val="clear" w:color="auto" w:fill="FFFFFF"/>
        </w:rPr>
        <w:t>4</w:t>
      </w:r>
      <w:r w:rsidR="00486F2C">
        <w:rPr>
          <w:rFonts w:ascii="Inter" w:hAnsi="Inter" w:cs="Calibri"/>
          <w:color w:val="000000"/>
          <w:sz w:val="18"/>
          <w:szCs w:val="18"/>
          <w:shd w:val="clear" w:color="auto" w:fill="FFFFFF"/>
        </w:rPr>
        <w:t>2</w:t>
      </w:r>
      <w:r w:rsidR="5A3EA3D1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> </w:t>
      </w:r>
      <w:r w:rsidR="6054D882">
        <w:rPr>
          <w:rFonts w:ascii="Inter" w:hAnsi="Inter" w:cs="Calibri"/>
          <w:color w:val="000000"/>
          <w:sz w:val="18"/>
          <w:szCs w:val="18"/>
          <w:shd w:val="clear" w:color="auto" w:fill="FFFFFF"/>
        </w:rPr>
        <w:t>88</w:t>
      </w:r>
      <w:r w:rsidR="00486F2C">
        <w:rPr>
          <w:rFonts w:ascii="Inter" w:hAnsi="Inter" w:cs="Calibri"/>
          <w:color w:val="000000"/>
          <w:sz w:val="18"/>
          <w:szCs w:val="18"/>
          <w:shd w:val="clear" w:color="auto" w:fill="FFFFFF"/>
        </w:rPr>
        <w:t>5</w:t>
      </w:r>
      <w:r w:rsidR="5A3EA3D1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 xml:space="preserve"> eur</w:t>
      </w:r>
    </w:p>
    <w:p w14:paraId="428633CE" w14:textId="7C8E86BA" w:rsidR="002C4D4A" w:rsidRPr="00645E89" w:rsidRDefault="4ED76C1D" w:rsidP="00680104">
      <w:pPr>
        <w:jc w:val="both"/>
        <w:rPr>
          <w:rFonts w:ascii="Inter" w:hAnsi="Inter"/>
          <w:sz w:val="18"/>
          <w:szCs w:val="18"/>
        </w:rPr>
      </w:pPr>
      <w:r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>V prípade, že neverejný poskytovateľ v roku 202</w:t>
      </w:r>
      <w:r w:rsidR="309BE3D3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>5</w:t>
      </w:r>
      <w:r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 xml:space="preserve"> sociálnu službu neposkytoval, pri určení výšky finančného príspevku na prevádzku sa bude vychádzať z</w:t>
      </w:r>
      <w:r w:rsidR="7268887D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 xml:space="preserve"> prepočtu </w:t>
      </w:r>
      <w:r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>hodín</w:t>
      </w:r>
      <w:r w:rsidR="7268887D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 xml:space="preserve"> na aktuálny rok</w:t>
      </w:r>
      <w:r w:rsidR="4B27C8D4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 xml:space="preserve"> a maximálneho počtu kapacitných miest</w:t>
      </w:r>
      <w:r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 xml:space="preserve"> určených v registračnej kart</w:t>
      </w:r>
      <w:r w:rsidR="4B27C8D4" w:rsidRPr="00645E89">
        <w:rPr>
          <w:rFonts w:ascii="Inter" w:hAnsi="Inter" w:cs="Calibri"/>
          <w:color w:val="000000"/>
          <w:sz w:val="18"/>
          <w:szCs w:val="18"/>
          <w:shd w:val="clear" w:color="auto" w:fill="FFFFFF"/>
        </w:rPr>
        <w:t>e.</w:t>
      </w:r>
    </w:p>
    <w:p w14:paraId="4315EFBD" w14:textId="78F9E772" w:rsidR="00F923DE" w:rsidRPr="00645E89" w:rsidRDefault="36B24850" w:rsidP="00680104">
      <w:pPr>
        <w:jc w:val="both"/>
        <w:rPr>
          <w:rFonts w:ascii="Inter" w:hAnsi="Inter"/>
          <w:sz w:val="18"/>
          <w:szCs w:val="18"/>
        </w:rPr>
      </w:pPr>
      <w:r w:rsidRPr="0256F714">
        <w:rPr>
          <w:rFonts w:ascii="Inter" w:hAnsi="Inter"/>
          <w:sz w:val="18"/>
          <w:szCs w:val="18"/>
        </w:rPr>
        <w:t>Ak je čas trvania poskytovania sociálnej služby neverejným poskytovateľom sociálnej služby kratší než rok, určí sa výška finančného príspevku na prevádzku poskytovanej sociálnej služby pomerne.</w:t>
      </w:r>
    </w:p>
    <w:p w14:paraId="0C9D489C" w14:textId="43EA8AE8" w:rsidR="0256F714" w:rsidRDefault="0256F714" w:rsidP="0256F714">
      <w:pPr>
        <w:jc w:val="both"/>
        <w:rPr>
          <w:rFonts w:ascii="Inter" w:hAnsi="Inter"/>
          <w:b/>
          <w:bCs/>
          <w:sz w:val="18"/>
          <w:szCs w:val="18"/>
        </w:rPr>
      </w:pPr>
    </w:p>
    <w:p w14:paraId="55EB97EC" w14:textId="257BF583" w:rsidR="01082FB6" w:rsidRDefault="01082FB6" w:rsidP="0256F714">
      <w:pPr>
        <w:jc w:val="both"/>
        <w:rPr>
          <w:rFonts w:ascii="Inter" w:hAnsi="Inter"/>
          <w:b/>
          <w:bCs/>
          <w:sz w:val="18"/>
          <w:szCs w:val="18"/>
        </w:rPr>
      </w:pPr>
      <w:r w:rsidRPr="0256F714">
        <w:rPr>
          <w:rFonts w:ascii="Inter" w:hAnsi="Inter"/>
          <w:b/>
          <w:bCs/>
          <w:sz w:val="18"/>
          <w:szCs w:val="18"/>
        </w:rPr>
        <w:lastRenderedPageBreak/>
        <w:t xml:space="preserve">Nízkoprahová sociálna služba pre deti a rodinu </w:t>
      </w:r>
      <w:r w:rsidR="32F04510" w:rsidRPr="0256F714">
        <w:rPr>
          <w:rFonts w:ascii="Inter" w:hAnsi="Inter"/>
          <w:b/>
          <w:bCs/>
          <w:sz w:val="18"/>
          <w:szCs w:val="18"/>
        </w:rPr>
        <w:t>MTT</w:t>
      </w:r>
      <w:r w:rsidR="76FE2957" w:rsidRPr="0256F714">
        <w:rPr>
          <w:rFonts w:ascii="Inter" w:hAnsi="Inter"/>
          <w:b/>
          <w:bCs/>
          <w:sz w:val="18"/>
          <w:szCs w:val="18"/>
        </w:rPr>
        <w:t xml:space="preserve"> </w:t>
      </w:r>
      <w:r w:rsidR="32F04510" w:rsidRPr="0256F714">
        <w:rPr>
          <w:rFonts w:ascii="Inter" w:hAnsi="Inter"/>
          <w:b/>
          <w:bCs/>
          <w:sz w:val="18"/>
          <w:szCs w:val="18"/>
        </w:rPr>
        <w:t>mládež</w:t>
      </w:r>
      <w:r w:rsidRPr="0256F714">
        <w:rPr>
          <w:rFonts w:ascii="Inter" w:hAnsi="Inter"/>
          <w:b/>
          <w:bCs/>
          <w:sz w:val="18"/>
          <w:szCs w:val="18"/>
        </w:rPr>
        <w:t xml:space="preserve">, </w:t>
      </w:r>
      <w:r w:rsidR="45DDE48A" w:rsidRPr="0256F714">
        <w:rPr>
          <w:rFonts w:ascii="Inter" w:hAnsi="Inter"/>
          <w:b/>
          <w:bCs/>
          <w:sz w:val="18"/>
          <w:szCs w:val="18"/>
        </w:rPr>
        <w:t>terénna</w:t>
      </w:r>
      <w:r w:rsidRPr="0256F714">
        <w:rPr>
          <w:rFonts w:ascii="Inter" w:hAnsi="Inter"/>
          <w:b/>
          <w:bCs/>
          <w:sz w:val="18"/>
          <w:szCs w:val="18"/>
        </w:rPr>
        <w:t xml:space="preserve"> forma (ďalej len „NSSDR </w:t>
      </w:r>
      <w:r w:rsidR="344E8C2B" w:rsidRPr="0256F714">
        <w:rPr>
          <w:rFonts w:ascii="Inter" w:hAnsi="Inter"/>
          <w:b/>
          <w:bCs/>
          <w:sz w:val="18"/>
          <w:szCs w:val="18"/>
        </w:rPr>
        <w:t>MTT</w:t>
      </w:r>
      <w:r w:rsidR="5BFA6F45" w:rsidRPr="0256F714">
        <w:rPr>
          <w:rFonts w:ascii="Inter" w:hAnsi="Inter"/>
          <w:b/>
          <w:bCs/>
          <w:sz w:val="18"/>
          <w:szCs w:val="18"/>
        </w:rPr>
        <w:t xml:space="preserve"> </w:t>
      </w:r>
      <w:r w:rsidR="344E8C2B" w:rsidRPr="0256F714">
        <w:rPr>
          <w:rFonts w:ascii="Inter" w:hAnsi="Inter"/>
          <w:b/>
          <w:bCs/>
          <w:sz w:val="18"/>
          <w:szCs w:val="18"/>
        </w:rPr>
        <w:t>mládež</w:t>
      </w:r>
      <w:r w:rsidRPr="0256F714">
        <w:rPr>
          <w:rFonts w:ascii="Inter" w:hAnsi="Inter"/>
          <w:b/>
          <w:bCs/>
          <w:sz w:val="18"/>
          <w:szCs w:val="18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256F714" w14:paraId="419E3E73" w14:textId="77777777" w:rsidTr="0256F714">
        <w:trPr>
          <w:trHeight w:val="300"/>
        </w:trPr>
        <w:tc>
          <w:tcPr>
            <w:tcW w:w="4531" w:type="dxa"/>
          </w:tcPr>
          <w:p w14:paraId="013EB336" w14:textId="0AE0424A" w:rsidR="0256F714" w:rsidRDefault="0256F714" w:rsidP="0256F714">
            <w:pPr>
              <w:jc w:val="both"/>
              <w:rPr>
                <w:rFonts w:ascii="Inter" w:hAnsi="Inter"/>
                <w:sz w:val="18"/>
                <w:szCs w:val="18"/>
              </w:rPr>
            </w:pPr>
            <w:r w:rsidRPr="0256F714">
              <w:rPr>
                <w:rFonts w:ascii="Inter" w:hAnsi="Inter"/>
                <w:sz w:val="18"/>
                <w:szCs w:val="18"/>
              </w:rPr>
              <w:t xml:space="preserve">Skutočné bežný výdavky </w:t>
            </w:r>
            <w:r w:rsidR="6169C3C3" w:rsidRPr="0256F714">
              <w:rPr>
                <w:rFonts w:ascii="Inter" w:hAnsi="Inter"/>
                <w:sz w:val="18"/>
                <w:szCs w:val="18"/>
              </w:rPr>
              <w:t>za rok 2025 (v prepočte za celý rok)</w:t>
            </w:r>
          </w:p>
        </w:tc>
        <w:tc>
          <w:tcPr>
            <w:tcW w:w="4531" w:type="dxa"/>
          </w:tcPr>
          <w:p w14:paraId="60F2ADFC" w14:textId="246D2EFC" w:rsidR="0256F714" w:rsidRDefault="00424BF5" w:rsidP="0256F714">
            <w:pPr>
              <w:jc w:val="both"/>
              <w:rPr>
                <w:rFonts w:ascii="Inter" w:hAnsi="Inter" w:cs="Calibri"/>
                <w:color w:val="000000" w:themeColor="text1"/>
                <w:sz w:val="18"/>
                <w:szCs w:val="18"/>
              </w:rPr>
            </w:pPr>
            <w:r w:rsidRPr="00424BF5">
              <w:rPr>
                <w:rFonts w:ascii="Inter" w:hAnsi="Inter" w:cs="Calibri"/>
                <w:color w:val="000000" w:themeColor="text1"/>
                <w:sz w:val="18"/>
                <w:szCs w:val="18"/>
              </w:rPr>
              <w:t>77720,69</w:t>
            </w:r>
            <w:r>
              <w:rPr>
                <w:rFonts w:ascii="Inter" w:hAnsi="Inter" w:cs="Calibri"/>
                <w:color w:val="000000" w:themeColor="text1"/>
                <w:sz w:val="18"/>
                <w:szCs w:val="18"/>
              </w:rPr>
              <w:t xml:space="preserve"> </w:t>
            </w:r>
            <w:r w:rsidR="0256F714" w:rsidRPr="0256F714">
              <w:rPr>
                <w:rFonts w:ascii="Inter" w:hAnsi="Inter"/>
                <w:sz w:val="18"/>
                <w:szCs w:val="18"/>
              </w:rPr>
              <w:t>eur</w:t>
            </w:r>
          </w:p>
        </w:tc>
      </w:tr>
      <w:tr w:rsidR="0256F714" w14:paraId="64FC64B8" w14:textId="77777777" w:rsidTr="0256F714">
        <w:trPr>
          <w:trHeight w:val="300"/>
        </w:trPr>
        <w:tc>
          <w:tcPr>
            <w:tcW w:w="4531" w:type="dxa"/>
          </w:tcPr>
          <w:p w14:paraId="459A13C0" w14:textId="4998FE4C" w:rsidR="0256F714" w:rsidRDefault="0256F714" w:rsidP="0256F714">
            <w:pPr>
              <w:jc w:val="both"/>
              <w:rPr>
                <w:rFonts w:ascii="Inter" w:hAnsi="Inter"/>
                <w:sz w:val="18"/>
                <w:szCs w:val="18"/>
              </w:rPr>
            </w:pPr>
            <w:r w:rsidRPr="0256F714">
              <w:rPr>
                <w:rFonts w:ascii="Inter" w:hAnsi="Inter"/>
                <w:sz w:val="18"/>
                <w:szCs w:val="18"/>
              </w:rPr>
              <w:t xml:space="preserve">Počet hodín poskytovania sociálnej služby </w:t>
            </w:r>
          </w:p>
        </w:tc>
        <w:tc>
          <w:tcPr>
            <w:tcW w:w="4531" w:type="dxa"/>
          </w:tcPr>
          <w:p w14:paraId="2A081F66" w14:textId="681DA0E8" w:rsidR="0256F714" w:rsidRDefault="00E04437" w:rsidP="0256F714">
            <w:pPr>
              <w:jc w:val="both"/>
              <w:rPr>
                <w:rFonts w:ascii="Inter" w:hAnsi="Inter"/>
                <w:sz w:val="18"/>
                <w:szCs w:val="18"/>
              </w:rPr>
            </w:pPr>
            <w:r>
              <w:rPr>
                <w:rFonts w:ascii="Inter" w:hAnsi="Inter"/>
                <w:sz w:val="18"/>
                <w:szCs w:val="18"/>
              </w:rPr>
              <w:t>3960</w:t>
            </w:r>
          </w:p>
        </w:tc>
      </w:tr>
      <w:tr w:rsidR="0256F714" w14:paraId="581DE5DD" w14:textId="77777777" w:rsidTr="0256F714">
        <w:trPr>
          <w:trHeight w:val="300"/>
        </w:trPr>
        <w:tc>
          <w:tcPr>
            <w:tcW w:w="4531" w:type="dxa"/>
          </w:tcPr>
          <w:p w14:paraId="3670AE09" w14:textId="0A7277EE" w:rsidR="0256F714" w:rsidRPr="0061168D" w:rsidRDefault="0256F714" w:rsidP="0256F714">
            <w:pPr>
              <w:jc w:val="both"/>
              <w:rPr>
                <w:rFonts w:ascii="Inter" w:hAnsi="Inter"/>
                <w:sz w:val="18"/>
                <w:szCs w:val="18"/>
              </w:rPr>
            </w:pPr>
            <w:r w:rsidRPr="0061168D">
              <w:rPr>
                <w:rFonts w:ascii="Inter" w:hAnsi="Inter"/>
                <w:sz w:val="18"/>
                <w:szCs w:val="18"/>
              </w:rPr>
              <w:t>Priemerné bežné výdavky v prepočte na jednotku výkonu (PBV)</w:t>
            </w:r>
          </w:p>
        </w:tc>
        <w:tc>
          <w:tcPr>
            <w:tcW w:w="4531" w:type="dxa"/>
          </w:tcPr>
          <w:p w14:paraId="1D5DCA2B" w14:textId="7F96C385" w:rsidR="0256F714" w:rsidRPr="0061168D" w:rsidRDefault="0061168D" w:rsidP="0256F714">
            <w:pPr>
              <w:jc w:val="both"/>
              <w:rPr>
                <w:rFonts w:ascii="Inter" w:hAnsi="Inter"/>
                <w:sz w:val="18"/>
                <w:szCs w:val="18"/>
              </w:rPr>
            </w:pPr>
            <w:r w:rsidRPr="0061168D">
              <w:rPr>
                <w:rFonts w:ascii="Inter" w:hAnsi="Inter"/>
                <w:sz w:val="18"/>
                <w:szCs w:val="18"/>
              </w:rPr>
              <w:t>19,6264</w:t>
            </w:r>
            <w:r w:rsidR="0256F714" w:rsidRPr="0061168D">
              <w:rPr>
                <w:rFonts w:ascii="Inter" w:hAnsi="Inter"/>
                <w:sz w:val="18"/>
                <w:szCs w:val="18"/>
              </w:rPr>
              <w:t xml:space="preserve"> eur</w:t>
            </w:r>
          </w:p>
        </w:tc>
      </w:tr>
      <w:tr w:rsidR="0256F714" w14:paraId="2FCBD49D" w14:textId="77777777" w:rsidTr="0256F714">
        <w:trPr>
          <w:trHeight w:val="300"/>
        </w:trPr>
        <w:tc>
          <w:tcPr>
            <w:tcW w:w="4531" w:type="dxa"/>
          </w:tcPr>
          <w:p w14:paraId="1C962D55" w14:textId="6E1BAB91" w:rsidR="0256F714" w:rsidRDefault="0256F714" w:rsidP="0256F714">
            <w:pPr>
              <w:jc w:val="both"/>
              <w:rPr>
                <w:rFonts w:ascii="Inter" w:hAnsi="Inter"/>
                <w:sz w:val="18"/>
                <w:szCs w:val="18"/>
              </w:rPr>
            </w:pPr>
            <w:r w:rsidRPr="0256F714">
              <w:rPr>
                <w:rFonts w:ascii="Inter" w:hAnsi="Inter"/>
                <w:sz w:val="18"/>
                <w:szCs w:val="18"/>
              </w:rPr>
              <w:t>Skutočne dosiahnuté príjmy z platenia úhrad za sociálnu službu</w:t>
            </w:r>
          </w:p>
        </w:tc>
        <w:tc>
          <w:tcPr>
            <w:tcW w:w="4531" w:type="dxa"/>
          </w:tcPr>
          <w:p w14:paraId="2DE84C04" w14:textId="7FFA22E1" w:rsidR="0256F714" w:rsidRDefault="0256F714" w:rsidP="0256F714">
            <w:pPr>
              <w:jc w:val="both"/>
              <w:rPr>
                <w:rFonts w:ascii="Inter" w:hAnsi="Inter"/>
                <w:sz w:val="18"/>
                <w:szCs w:val="18"/>
              </w:rPr>
            </w:pPr>
            <w:r w:rsidRPr="0256F714">
              <w:rPr>
                <w:rFonts w:ascii="Inter" w:hAnsi="Inter"/>
                <w:sz w:val="18"/>
                <w:szCs w:val="18"/>
              </w:rPr>
              <w:t>0 eur</w:t>
            </w:r>
          </w:p>
        </w:tc>
      </w:tr>
    </w:tbl>
    <w:p w14:paraId="21823C45" w14:textId="38D08A3E" w:rsidR="01082FB6" w:rsidRDefault="01082FB6" w:rsidP="0256F714">
      <w:pPr>
        <w:jc w:val="both"/>
        <w:rPr>
          <w:rFonts w:ascii="Inter" w:hAnsi="Inter"/>
          <w:sz w:val="18"/>
          <w:szCs w:val="18"/>
        </w:rPr>
      </w:pPr>
      <w:r w:rsidRPr="0256F714">
        <w:rPr>
          <w:rFonts w:ascii="Inter" w:hAnsi="Inter"/>
          <w:sz w:val="18"/>
          <w:szCs w:val="18"/>
        </w:rPr>
        <w:t>Za jednotku výkonu sa pre účely prepočtu priemerných bežných výdavkov považuje hodina poskytovania sociálnej služby</w:t>
      </w:r>
      <w:r w:rsidR="6BB6D0A2" w:rsidRPr="0256F714">
        <w:rPr>
          <w:rFonts w:ascii="Inter" w:hAnsi="Inter"/>
          <w:sz w:val="18"/>
          <w:szCs w:val="18"/>
        </w:rPr>
        <w:t xml:space="preserve"> jedného zamestnanca.</w:t>
      </w:r>
    </w:p>
    <w:p w14:paraId="5FAC240D" w14:textId="5FBD491C" w:rsidR="01082FB6" w:rsidRDefault="01082FB6" w:rsidP="0256F714">
      <w:pPr>
        <w:jc w:val="both"/>
        <w:rPr>
          <w:rFonts w:ascii="Inter" w:hAnsi="Inter"/>
          <w:sz w:val="18"/>
          <w:szCs w:val="18"/>
        </w:rPr>
      </w:pPr>
      <w:r w:rsidRPr="0256F714">
        <w:rPr>
          <w:rFonts w:ascii="Inter" w:hAnsi="Inter"/>
          <w:sz w:val="18"/>
          <w:szCs w:val="18"/>
        </w:rPr>
        <w:t>Vzorec prepočtu PBV :</w:t>
      </w:r>
    </w:p>
    <w:p w14:paraId="03217304" w14:textId="7EE56453" w:rsidR="01082FB6" w:rsidRDefault="01082FB6" w:rsidP="0256F714">
      <w:pPr>
        <w:jc w:val="both"/>
        <w:rPr>
          <w:rFonts w:ascii="Inter" w:hAnsi="Inter"/>
          <w:sz w:val="18"/>
          <w:szCs w:val="18"/>
        </w:rPr>
      </w:pPr>
      <w:r w:rsidRPr="0256F714">
        <w:rPr>
          <w:rFonts w:ascii="Inter" w:hAnsi="Inter"/>
          <w:sz w:val="18"/>
          <w:szCs w:val="18"/>
        </w:rPr>
        <w:t xml:space="preserve">Skutočné bežné výdavky za predchádzajúci rok / </w:t>
      </w:r>
      <w:r w:rsidR="2CAA1B67" w:rsidRPr="00E04437">
        <w:rPr>
          <w:rFonts w:ascii="Inter" w:hAnsi="Inter"/>
          <w:sz w:val="18"/>
          <w:szCs w:val="18"/>
        </w:rPr>
        <w:t>počet hodín odpracovaných všetkými zamestnancami sociálnej služby za predchádzajúci rok.</w:t>
      </w:r>
    </w:p>
    <w:p w14:paraId="7DE23206" w14:textId="03EB5000" w:rsidR="01082FB6" w:rsidRDefault="01082FB6" w:rsidP="0256F714">
      <w:pPr>
        <w:jc w:val="both"/>
        <w:rPr>
          <w:rFonts w:ascii="Inter" w:hAnsi="Inter"/>
          <w:sz w:val="18"/>
          <w:szCs w:val="18"/>
        </w:rPr>
      </w:pPr>
      <w:r w:rsidRPr="0256F714">
        <w:rPr>
          <w:rFonts w:ascii="Inter" w:hAnsi="Inter"/>
          <w:sz w:val="18"/>
          <w:szCs w:val="18"/>
        </w:rPr>
        <w:t xml:space="preserve">PBV v prepočte na jednotku výkonu rok 2025 sú pre NSSDR </w:t>
      </w:r>
      <w:r w:rsidR="7974C6DB" w:rsidRPr="0256F714">
        <w:rPr>
          <w:rFonts w:ascii="Inter" w:hAnsi="Inter"/>
          <w:sz w:val="18"/>
          <w:szCs w:val="18"/>
        </w:rPr>
        <w:t>MTT mládež</w:t>
      </w:r>
      <w:r w:rsidRPr="0256F714">
        <w:rPr>
          <w:rFonts w:ascii="Inter" w:hAnsi="Inter"/>
          <w:sz w:val="18"/>
          <w:szCs w:val="18"/>
        </w:rPr>
        <w:t xml:space="preserve"> vo výške </w:t>
      </w:r>
      <w:r w:rsidR="00DF4747">
        <w:rPr>
          <w:rFonts w:ascii="Inter" w:hAnsi="Inter"/>
          <w:sz w:val="18"/>
          <w:szCs w:val="18"/>
        </w:rPr>
        <w:t>19,6264</w:t>
      </w:r>
      <w:r w:rsidR="39E08C3B" w:rsidRPr="0256F714">
        <w:rPr>
          <w:rFonts w:ascii="Inter" w:hAnsi="Inter"/>
          <w:sz w:val="18"/>
          <w:szCs w:val="18"/>
        </w:rPr>
        <w:t xml:space="preserve"> </w:t>
      </w:r>
      <w:r w:rsidRPr="0256F714">
        <w:rPr>
          <w:rFonts w:ascii="Inter" w:hAnsi="Inter"/>
          <w:sz w:val="18"/>
          <w:szCs w:val="18"/>
        </w:rPr>
        <w:t>eur za predpokladu, že počet</w:t>
      </w:r>
      <w:r w:rsidR="2150E837" w:rsidRPr="0256F714">
        <w:rPr>
          <w:rFonts w:ascii="Inter" w:hAnsi="Inter"/>
          <w:sz w:val="18"/>
          <w:szCs w:val="18"/>
        </w:rPr>
        <w:t xml:space="preserve"> hodín odpracovaných všetkými zamestnancami bol</w:t>
      </w:r>
      <w:r w:rsidR="00E04437">
        <w:rPr>
          <w:rFonts w:ascii="Inter" w:hAnsi="Inter"/>
          <w:sz w:val="18"/>
          <w:szCs w:val="18"/>
        </w:rPr>
        <w:t xml:space="preserve"> 3960.</w:t>
      </w:r>
    </w:p>
    <w:p w14:paraId="5EBA7CD8" w14:textId="02AFA680" w:rsidR="01082FB6" w:rsidRDefault="01082FB6" w:rsidP="0256F714">
      <w:pPr>
        <w:jc w:val="both"/>
        <w:rPr>
          <w:rFonts w:ascii="Inter" w:hAnsi="Inter"/>
          <w:b/>
          <w:bCs/>
          <w:sz w:val="18"/>
          <w:szCs w:val="18"/>
        </w:rPr>
      </w:pPr>
      <w:r w:rsidRPr="0256F714">
        <w:rPr>
          <w:rFonts w:ascii="Inter" w:hAnsi="Inter"/>
          <w:sz w:val="18"/>
          <w:szCs w:val="18"/>
        </w:rPr>
        <w:t xml:space="preserve">Vzhľadom na uvedené a v súlade s § 77 ods. 2 zákona o sociálnych službách, </w:t>
      </w:r>
      <w:r w:rsidRPr="0256F714">
        <w:rPr>
          <w:rFonts w:ascii="Inter" w:hAnsi="Inter"/>
          <w:b/>
          <w:bCs/>
          <w:sz w:val="18"/>
          <w:szCs w:val="18"/>
        </w:rPr>
        <w:t xml:space="preserve">výška finančného príspevku na prevádzku poskytovanej nízkoprahovej sociálnej služby pre deti a rodinu pre neverejného poskytovateľa </w:t>
      </w:r>
      <w:r w:rsidRPr="0256F714">
        <w:rPr>
          <w:rFonts w:ascii="Inter" w:hAnsi="Inter"/>
          <w:sz w:val="18"/>
          <w:szCs w:val="18"/>
        </w:rPr>
        <w:t xml:space="preserve">sa určí vo výšky rozdielu medzi priemernými bežnými výdavkami na poskytovanie sociálnej služby NSSDR </w:t>
      </w:r>
      <w:r w:rsidR="0D8D03E4" w:rsidRPr="0256F714">
        <w:rPr>
          <w:rFonts w:ascii="Inter" w:hAnsi="Inter"/>
          <w:sz w:val="18"/>
          <w:szCs w:val="18"/>
        </w:rPr>
        <w:t>MTT mládež</w:t>
      </w:r>
      <w:r w:rsidRPr="0256F714">
        <w:rPr>
          <w:rFonts w:ascii="Inter" w:hAnsi="Inter"/>
          <w:sz w:val="18"/>
          <w:szCs w:val="18"/>
        </w:rPr>
        <w:t xml:space="preserve"> za predchádzajúci rok a priemernými skutočne dosiahnutými príjmami z platenia úhrady za sociálnu službu NSSDR </w:t>
      </w:r>
      <w:r w:rsidR="2DAE1AA6" w:rsidRPr="0256F714">
        <w:rPr>
          <w:rFonts w:ascii="Inter" w:hAnsi="Inter"/>
          <w:sz w:val="18"/>
          <w:szCs w:val="18"/>
        </w:rPr>
        <w:t xml:space="preserve">MTT mládež </w:t>
      </w:r>
      <w:r w:rsidRPr="0256F714">
        <w:rPr>
          <w:rFonts w:ascii="Inter" w:hAnsi="Inter"/>
          <w:sz w:val="18"/>
          <w:szCs w:val="18"/>
        </w:rPr>
        <w:t xml:space="preserve">(ďalej len „príjmy z platenia úhrad“) za predchádzajúci rok  v prepočte na jednotku výkonu </w:t>
      </w:r>
      <w:r w:rsidRPr="0256F714">
        <w:rPr>
          <w:rFonts w:ascii="Inter" w:hAnsi="Inter"/>
          <w:b/>
          <w:bCs/>
          <w:sz w:val="18"/>
          <w:szCs w:val="18"/>
        </w:rPr>
        <w:t xml:space="preserve">a údajov o  počte </w:t>
      </w:r>
      <w:r w:rsidR="2E97BC83" w:rsidRPr="0256F714">
        <w:rPr>
          <w:rFonts w:ascii="Inter" w:hAnsi="Inter"/>
          <w:b/>
          <w:bCs/>
          <w:sz w:val="18"/>
          <w:szCs w:val="18"/>
        </w:rPr>
        <w:t xml:space="preserve">odpracovaných hodín všetkými zamestnancami sociálnej služby </w:t>
      </w:r>
      <w:r w:rsidRPr="0256F714">
        <w:rPr>
          <w:rFonts w:ascii="Inter" w:hAnsi="Inter"/>
          <w:b/>
          <w:bCs/>
          <w:sz w:val="18"/>
          <w:szCs w:val="18"/>
        </w:rPr>
        <w:t>za predchádzajúci rok neverejného poskytovateľa sociálnej služby, ktorý  o poskytnutie príspevku na prevádzku požiada.</w:t>
      </w:r>
    </w:p>
    <w:p w14:paraId="4107323D" w14:textId="7C6C52A2" w:rsidR="01082FB6" w:rsidRDefault="01082FB6" w:rsidP="0256F714">
      <w:pPr>
        <w:jc w:val="both"/>
        <w:rPr>
          <w:rFonts w:ascii="Inter" w:hAnsi="Inter"/>
          <w:b/>
          <w:bCs/>
          <w:sz w:val="18"/>
          <w:szCs w:val="18"/>
        </w:rPr>
      </w:pPr>
      <w:r w:rsidRPr="0256F714">
        <w:rPr>
          <w:rFonts w:ascii="Inter" w:hAnsi="Inter"/>
          <w:b/>
          <w:bCs/>
          <w:sz w:val="18"/>
          <w:szCs w:val="18"/>
        </w:rPr>
        <w:t>Tento mechanizmus určenia výšky finančného príspevku vychádza jednak z ustanovenia zákona a zároveň zohľadňuje individuálne rozdiely medzi neverejnými poskytovateľmi sociálnej služby.</w:t>
      </w:r>
    </w:p>
    <w:p w14:paraId="3A20599D" w14:textId="39F349D9" w:rsidR="01082FB6" w:rsidRDefault="01082FB6" w:rsidP="0256F714">
      <w:pPr>
        <w:jc w:val="both"/>
        <w:rPr>
          <w:rFonts w:ascii="Inter" w:hAnsi="Inter"/>
          <w:sz w:val="18"/>
          <w:szCs w:val="18"/>
        </w:rPr>
      </w:pPr>
      <w:r w:rsidRPr="0256F714">
        <w:rPr>
          <w:rFonts w:ascii="Inter" w:hAnsi="Inter"/>
          <w:sz w:val="18"/>
          <w:szCs w:val="18"/>
        </w:rPr>
        <w:t>Vzorec pre určenie výšky finančného príspevku na prevádzku:</w:t>
      </w:r>
    </w:p>
    <w:p w14:paraId="4E2E3D1A" w14:textId="2902371C" w:rsidR="01082FB6" w:rsidRDefault="01082FB6" w:rsidP="0256F714">
      <w:pPr>
        <w:spacing w:after="0" w:line="278" w:lineRule="auto"/>
        <w:jc w:val="both"/>
        <w:rPr>
          <w:rFonts w:ascii="Inter" w:hAnsi="Inter" w:cs="Calibri"/>
          <w:color w:val="000000" w:themeColor="text1"/>
          <w:sz w:val="18"/>
          <w:szCs w:val="18"/>
        </w:rPr>
      </w:pPr>
      <w:r w:rsidRPr="0256F714">
        <w:rPr>
          <w:rFonts w:ascii="Inter" w:hAnsi="Inter" w:cs="Calibri"/>
          <w:color w:val="000000" w:themeColor="text1"/>
          <w:sz w:val="18"/>
          <w:szCs w:val="18"/>
        </w:rPr>
        <w:t xml:space="preserve">PBV za predchádzajúci rok – príjmy z platenia úhrad za predchádzajúci rok* </w:t>
      </w:r>
      <w:r w:rsidR="676FCDDC" w:rsidRPr="00F56BD7">
        <w:rPr>
          <w:rFonts w:ascii="Inter" w:hAnsi="Inter" w:cs="Calibri"/>
          <w:color w:val="000000" w:themeColor="text1"/>
          <w:sz w:val="18"/>
          <w:szCs w:val="18"/>
        </w:rPr>
        <w:t xml:space="preserve">počet hodín poskytovania </w:t>
      </w:r>
      <w:r w:rsidR="00F56BD7">
        <w:rPr>
          <w:rFonts w:ascii="Inter" w:hAnsi="Inter" w:cs="Calibri"/>
          <w:color w:val="000000" w:themeColor="text1"/>
          <w:sz w:val="18"/>
          <w:szCs w:val="18"/>
        </w:rPr>
        <w:t xml:space="preserve">sociálnej služby </w:t>
      </w:r>
      <w:r w:rsidR="676FCDDC" w:rsidRPr="00F56BD7">
        <w:rPr>
          <w:rFonts w:ascii="Inter" w:hAnsi="Inter" w:cs="Calibri"/>
          <w:color w:val="000000" w:themeColor="text1"/>
          <w:sz w:val="18"/>
          <w:szCs w:val="18"/>
        </w:rPr>
        <w:t xml:space="preserve">všetkými zamestnancami za rok predchádzajúci rok = výška FPP na rok aktuálny </w:t>
      </w:r>
    </w:p>
    <w:p w14:paraId="73A4B1EF" w14:textId="39270A9B" w:rsidR="0256F714" w:rsidRDefault="0256F714" w:rsidP="0256F714">
      <w:pPr>
        <w:jc w:val="both"/>
        <w:rPr>
          <w:rFonts w:ascii="Inter" w:hAnsi="Inter" w:cs="Calibri"/>
          <w:b/>
          <w:bCs/>
          <w:color w:val="000000" w:themeColor="text1"/>
          <w:sz w:val="18"/>
          <w:szCs w:val="18"/>
        </w:rPr>
      </w:pPr>
    </w:p>
    <w:p w14:paraId="17ADC2E0" w14:textId="77777777" w:rsidR="01082FB6" w:rsidRDefault="01082FB6" w:rsidP="0256F714">
      <w:pPr>
        <w:jc w:val="both"/>
        <w:rPr>
          <w:rFonts w:ascii="Inter" w:hAnsi="Inter" w:cs="Calibri"/>
          <w:b/>
          <w:bCs/>
          <w:color w:val="000000" w:themeColor="text1"/>
          <w:sz w:val="18"/>
          <w:szCs w:val="18"/>
        </w:rPr>
      </w:pPr>
      <w:r w:rsidRPr="0256F714">
        <w:rPr>
          <w:rFonts w:ascii="Inter" w:hAnsi="Inter" w:cs="Calibri"/>
          <w:b/>
          <w:bCs/>
          <w:color w:val="000000" w:themeColor="text1"/>
          <w:sz w:val="18"/>
          <w:szCs w:val="18"/>
        </w:rPr>
        <w:t>Modelový príklad:</w:t>
      </w:r>
    </w:p>
    <w:p w14:paraId="7C6D5B7A" w14:textId="6691077B" w:rsidR="01082FB6" w:rsidRDefault="01082FB6" w:rsidP="0256F714">
      <w:pPr>
        <w:jc w:val="both"/>
        <w:rPr>
          <w:rFonts w:ascii="Inter" w:hAnsi="Inter" w:cs="Calibri"/>
          <w:color w:val="000000" w:themeColor="text1"/>
          <w:sz w:val="18"/>
          <w:szCs w:val="18"/>
        </w:rPr>
      </w:pPr>
      <w:r w:rsidRPr="0256F714">
        <w:rPr>
          <w:rFonts w:ascii="Inter" w:hAnsi="Inter" w:cs="Calibri"/>
          <w:color w:val="000000" w:themeColor="text1"/>
          <w:sz w:val="18"/>
          <w:szCs w:val="18"/>
        </w:rPr>
        <w:t xml:space="preserve">Registrovaný neverejný poskytovateľ nízkoprahovej sociálnej služby pre deti a rodinu, </w:t>
      </w:r>
      <w:r w:rsidR="30C24BA4" w:rsidRPr="0256F714">
        <w:rPr>
          <w:rFonts w:ascii="Inter" w:hAnsi="Inter" w:cs="Calibri"/>
          <w:color w:val="000000" w:themeColor="text1"/>
          <w:sz w:val="18"/>
          <w:szCs w:val="18"/>
        </w:rPr>
        <w:t>terén</w:t>
      </w:r>
      <w:r w:rsidRPr="0256F714">
        <w:rPr>
          <w:rFonts w:ascii="Inter" w:hAnsi="Inter" w:cs="Calibri"/>
          <w:color w:val="000000" w:themeColor="text1"/>
          <w:sz w:val="18"/>
          <w:szCs w:val="18"/>
        </w:rPr>
        <w:t>nou formou, požiada o príspevok v roku 202</w:t>
      </w:r>
      <w:r w:rsidR="49773AE3" w:rsidRPr="0256F714">
        <w:rPr>
          <w:rFonts w:ascii="Inter" w:hAnsi="Inter" w:cs="Calibri"/>
          <w:color w:val="000000" w:themeColor="text1"/>
          <w:sz w:val="18"/>
          <w:szCs w:val="18"/>
        </w:rPr>
        <w:t>6</w:t>
      </w:r>
      <w:r w:rsidRPr="0256F714">
        <w:rPr>
          <w:rFonts w:ascii="Inter" w:hAnsi="Inter" w:cs="Calibri"/>
          <w:color w:val="000000" w:themeColor="text1"/>
          <w:sz w:val="18"/>
          <w:szCs w:val="18"/>
        </w:rPr>
        <w:t xml:space="preserve">. </w:t>
      </w:r>
      <w:r w:rsidR="0045353D">
        <w:rPr>
          <w:rFonts w:ascii="Inter" w:hAnsi="Inter" w:cs="Calibri"/>
          <w:color w:val="000000" w:themeColor="text1"/>
          <w:sz w:val="18"/>
          <w:szCs w:val="18"/>
        </w:rPr>
        <w:t>P</w:t>
      </w:r>
      <w:r w:rsidRPr="0256F714">
        <w:rPr>
          <w:rFonts w:ascii="Inter" w:hAnsi="Inter" w:cs="Calibri"/>
          <w:color w:val="000000" w:themeColor="text1"/>
          <w:sz w:val="18"/>
          <w:szCs w:val="18"/>
        </w:rPr>
        <w:t xml:space="preserve">očet </w:t>
      </w:r>
      <w:r w:rsidR="0045353D">
        <w:rPr>
          <w:rFonts w:ascii="Inter" w:hAnsi="Inter" w:cs="Calibri"/>
          <w:color w:val="000000" w:themeColor="text1"/>
          <w:sz w:val="18"/>
          <w:szCs w:val="18"/>
        </w:rPr>
        <w:t>odpracovaných hodín všetkými zamestnancami</w:t>
      </w:r>
      <w:r w:rsidRPr="0256F714">
        <w:rPr>
          <w:rFonts w:ascii="Inter" w:hAnsi="Inter" w:cs="Calibri"/>
          <w:color w:val="000000" w:themeColor="text1"/>
          <w:sz w:val="18"/>
          <w:szCs w:val="18"/>
        </w:rPr>
        <w:t xml:space="preserve"> </w:t>
      </w:r>
      <w:r w:rsidR="0045353D">
        <w:rPr>
          <w:rFonts w:ascii="Inter" w:hAnsi="Inter" w:cs="Calibri"/>
          <w:color w:val="000000" w:themeColor="text1"/>
          <w:sz w:val="18"/>
          <w:szCs w:val="18"/>
        </w:rPr>
        <w:t>neverejného poskytovateľa</w:t>
      </w:r>
      <w:r w:rsidRPr="0256F714">
        <w:rPr>
          <w:rFonts w:ascii="Inter" w:hAnsi="Inter" w:cs="Calibri"/>
          <w:color w:val="000000" w:themeColor="text1"/>
          <w:sz w:val="18"/>
          <w:szCs w:val="18"/>
        </w:rPr>
        <w:t> v roku 202</w:t>
      </w:r>
      <w:r w:rsidR="1D30F1F8" w:rsidRPr="0256F714">
        <w:rPr>
          <w:rFonts w:ascii="Inter" w:hAnsi="Inter" w:cs="Calibri"/>
          <w:color w:val="000000" w:themeColor="text1"/>
          <w:sz w:val="18"/>
          <w:szCs w:val="18"/>
        </w:rPr>
        <w:t>5</w:t>
      </w:r>
      <w:r w:rsidRPr="0256F714">
        <w:rPr>
          <w:rFonts w:ascii="Inter" w:hAnsi="Inter" w:cs="Calibri"/>
          <w:color w:val="000000" w:themeColor="text1"/>
          <w:sz w:val="18"/>
          <w:szCs w:val="18"/>
        </w:rPr>
        <w:t xml:space="preserve"> </w:t>
      </w:r>
      <w:r w:rsidR="0045353D">
        <w:rPr>
          <w:rFonts w:ascii="Inter" w:hAnsi="Inter" w:cs="Calibri"/>
          <w:color w:val="000000" w:themeColor="text1"/>
          <w:sz w:val="18"/>
          <w:szCs w:val="18"/>
        </w:rPr>
        <w:t>bol 500</w:t>
      </w:r>
      <w:r w:rsidR="00F56BD7">
        <w:rPr>
          <w:rFonts w:ascii="Inter" w:hAnsi="Inter" w:cs="Calibri"/>
          <w:color w:val="000000" w:themeColor="text1"/>
          <w:sz w:val="18"/>
          <w:szCs w:val="18"/>
        </w:rPr>
        <w:t>0</w:t>
      </w:r>
      <w:r w:rsidR="00F85A86">
        <w:rPr>
          <w:rFonts w:ascii="Inter" w:hAnsi="Inter" w:cs="Calibri"/>
          <w:color w:val="000000" w:themeColor="text1"/>
          <w:sz w:val="18"/>
          <w:szCs w:val="18"/>
        </w:rPr>
        <w:t>.</w:t>
      </w:r>
    </w:p>
    <w:p w14:paraId="6E8DB470" w14:textId="355ED114" w:rsidR="01082FB6" w:rsidRDefault="01082FB6" w:rsidP="0256F714">
      <w:pPr>
        <w:jc w:val="both"/>
        <w:rPr>
          <w:rFonts w:ascii="Inter" w:hAnsi="Inter" w:cs="Calibri"/>
          <w:color w:val="000000" w:themeColor="text1"/>
          <w:sz w:val="18"/>
          <w:szCs w:val="18"/>
        </w:rPr>
      </w:pPr>
      <w:r w:rsidRPr="00F56BD7">
        <w:rPr>
          <w:rFonts w:ascii="Inter" w:hAnsi="Inter" w:cs="Calibri"/>
          <w:color w:val="000000" w:themeColor="text1"/>
          <w:sz w:val="18"/>
          <w:szCs w:val="18"/>
        </w:rPr>
        <w:t>(</w:t>
      </w:r>
      <w:r w:rsidR="00F85A86" w:rsidRPr="00F56BD7">
        <w:rPr>
          <w:rFonts w:ascii="Inter" w:hAnsi="Inter" w:cs="Calibri"/>
          <w:color w:val="000000" w:themeColor="text1"/>
          <w:sz w:val="18"/>
          <w:szCs w:val="18"/>
        </w:rPr>
        <w:t>19,6264</w:t>
      </w:r>
      <w:r w:rsidRPr="00F56BD7">
        <w:rPr>
          <w:rFonts w:ascii="Inter" w:hAnsi="Inter" w:cs="Calibri"/>
          <w:color w:val="000000" w:themeColor="text1"/>
          <w:sz w:val="18"/>
          <w:szCs w:val="18"/>
        </w:rPr>
        <w:t xml:space="preserve"> eur – 0 eur) * 500</w:t>
      </w:r>
      <w:r w:rsidR="00F56BD7" w:rsidRPr="00F56BD7">
        <w:rPr>
          <w:rFonts w:ascii="Inter" w:hAnsi="Inter" w:cs="Calibri"/>
          <w:color w:val="000000" w:themeColor="text1"/>
          <w:sz w:val="18"/>
          <w:szCs w:val="18"/>
        </w:rPr>
        <w:t>0</w:t>
      </w:r>
      <w:r w:rsidRPr="0256F714">
        <w:rPr>
          <w:rFonts w:ascii="Inter" w:hAnsi="Inter" w:cs="Calibri"/>
          <w:color w:val="000000" w:themeColor="text1"/>
          <w:sz w:val="18"/>
          <w:szCs w:val="18"/>
        </w:rPr>
        <w:t xml:space="preserve">  = celková výška finančného príspevku na rok bude </w:t>
      </w:r>
      <w:r w:rsidR="00F56BD7">
        <w:rPr>
          <w:rFonts w:ascii="Inter" w:hAnsi="Inter" w:cs="Calibri"/>
          <w:color w:val="000000" w:themeColor="text1"/>
          <w:sz w:val="18"/>
          <w:szCs w:val="18"/>
        </w:rPr>
        <w:t>98 132</w:t>
      </w:r>
      <w:r w:rsidR="70A33909" w:rsidRPr="0256F714">
        <w:rPr>
          <w:rFonts w:ascii="Inter" w:hAnsi="Inter" w:cs="Calibri"/>
          <w:color w:val="000000" w:themeColor="text1"/>
          <w:sz w:val="18"/>
          <w:szCs w:val="18"/>
        </w:rPr>
        <w:t xml:space="preserve"> </w:t>
      </w:r>
      <w:r w:rsidRPr="0256F714">
        <w:rPr>
          <w:rFonts w:ascii="Inter" w:hAnsi="Inter" w:cs="Calibri"/>
          <w:color w:val="000000" w:themeColor="text1"/>
          <w:sz w:val="18"/>
          <w:szCs w:val="18"/>
        </w:rPr>
        <w:t>eur</w:t>
      </w:r>
    </w:p>
    <w:p w14:paraId="6CD7E8A6" w14:textId="2973C61B" w:rsidR="01082FB6" w:rsidRDefault="01082FB6" w:rsidP="0256F714">
      <w:pPr>
        <w:jc w:val="both"/>
        <w:rPr>
          <w:rFonts w:ascii="Inter" w:hAnsi="Inter" w:cs="Calibri"/>
          <w:color w:val="000000" w:themeColor="text1"/>
          <w:sz w:val="18"/>
          <w:szCs w:val="18"/>
        </w:rPr>
      </w:pPr>
      <w:r w:rsidRPr="0256F714">
        <w:rPr>
          <w:rFonts w:ascii="Inter" w:hAnsi="Inter" w:cs="Calibri"/>
          <w:color w:val="000000" w:themeColor="text1"/>
          <w:sz w:val="18"/>
          <w:szCs w:val="18"/>
        </w:rPr>
        <w:t>V prípade, že neverejný poskytovateľ v roku 2025 sociálnu službu neposkytoval, pri určení výšky finančného príspevku na prevádzku sa bude vychádzať z prepočtu</w:t>
      </w:r>
      <w:r w:rsidR="0D858211" w:rsidRPr="0256F714">
        <w:rPr>
          <w:rFonts w:ascii="Inter" w:hAnsi="Inter" w:cs="Calibri"/>
          <w:color w:val="000000" w:themeColor="text1"/>
          <w:sz w:val="18"/>
          <w:szCs w:val="18"/>
        </w:rPr>
        <w:t xml:space="preserve"> </w:t>
      </w:r>
      <w:r w:rsidR="24A86B07" w:rsidRPr="0256F714">
        <w:rPr>
          <w:rFonts w:ascii="Inter" w:hAnsi="Inter" w:cs="Calibri"/>
          <w:color w:val="000000" w:themeColor="text1"/>
          <w:sz w:val="18"/>
          <w:szCs w:val="18"/>
        </w:rPr>
        <w:t>predpokladu</w:t>
      </w:r>
      <w:r w:rsidR="0D858211" w:rsidRPr="0256F714">
        <w:rPr>
          <w:rFonts w:ascii="Inter" w:hAnsi="Inter" w:cs="Calibri"/>
          <w:color w:val="000000" w:themeColor="text1"/>
          <w:sz w:val="18"/>
          <w:szCs w:val="18"/>
        </w:rPr>
        <w:t xml:space="preserve"> odpracovaných</w:t>
      </w:r>
      <w:r w:rsidRPr="0256F714">
        <w:rPr>
          <w:rFonts w:ascii="Inter" w:hAnsi="Inter" w:cs="Calibri"/>
          <w:color w:val="000000" w:themeColor="text1"/>
          <w:sz w:val="18"/>
          <w:szCs w:val="18"/>
        </w:rPr>
        <w:t xml:space="preserve"> hodín na aktuálny rok</w:t>
      </w:r>
      <w:r w:rsidR="327D5679" w:rsidRPr="0256F714">
        <w:rPr>
          <w:rFonts w:ascii="Inter" w:hAnsi="Inter" w:cs="Calibri"/>
          <w:color w:val="000000" w:themeColor="text1"/>
          <w:sz w:val="18"/>
          <w:szCs w:val="18"/>
        </w:rPr>
        <w:t>.</w:t>
      </w:r>
    </w:p>
    <w:p w14:paraId="02A17A34" w14:textId="78F9E772" w:rsidR="01082FB6" w:rsidRDefault="01082FB6" w:rsidP="0256F714">
      <w:pPr>
        <w:jc w:val="both"/>
        <w:rPr>
          <w:rFonts w:ascii="Inter" w:hAnsi="Inter"/>
          <w:sz w:val="18"/>
          <w:szCs w:val="18"/>
        </w:rPr>
      </w:pPr>
      <w:r w:rsidRPr="0256F714">
        <w:rPr>
          <w:rFonts w:ascii="Inter" w:hAnsi="Inter"/>
          <w:sz w:val="18"/>
          <w:szCs w:val="18"/>
        </w:rPr>
        <w:t>Ak je čas trvania poskytovania sociálnej služby neverejným poskytovateľom sociálnej služby kratší než rok, určí sa výška finančného príspevku na prevádzku poskytovanej sociálnej služby pomerne.</w:t>
      </w:r>
    </w:p>
    <w:p w14:paraId="06F7F15A" w14:textId="5B10767B" w:rsidR="0256F714" w:rsidRDefault="0256F714" w:rsidP="0256F714">
      <w:pPr>
        <w:jc w:val="both"/>
        <w:rPr>
          <w:rFonts w:ascii="Inter" w:hAnsi="Inter"/>
          <w:sz w:val="18"/>
          <w:szCs w:val="18"/>
        </w:rPr>
      </w:pPr>
    </w:p>
    <w:sectPr w:rsidR="0256F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ter">
    <w:altName w:val="Calibri"/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E00D7"/>
    <w:multiLevelType w:val="hybridMultilevel"/>
    <w:tmpl w:val="FF282FE4"/>
    <w:lvl w:ilvl="0" w:tplc="CD444256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3140E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DC99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1A1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204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9C8B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3CD0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CC7E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2439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11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25"/>
    <w:rsid w:val="00040220"/>
    <w:rsid w:val="000947ED"/>
    <w:rsid w:val="000A20FB"/>
    <w:rsid w:val="000C4921"/>
    <w:rsid w:val="001A7013"/>
    <w:rsid w:val="001B04A0"/>
    <w:rsid w:val="001B54A5"/>
    <w:rsid w:val="00214C5E"/>
    <w:rsid w:val="002B046D"/>
    <w:rsid w:val="002C4D4A"/>
    <w:rsid w:val="002C7D81"/>
    <w:rsid w:val="003D474E"/>
    <w:rsid w:val="003F3E93"/>
    <w:rsid w:val="00424BF5"/>
    <w:rsid w:val="0045353D"/>
    <w:rsid w:val="00462298"/>
    <w:rsid w:val="00472CCB"/>
    <w:rsid w:val="00473E7A"/>
    <w:rsid w:val="00486F2C"/>
    <w:rsid w:val="00487FE2"/>
    <w:rsid w:val="004B0609"/>
    <w:rsid w:val="00525694"/>
    <w:rsid w:val="00563FAB"/>
    <w:rsid w:val="005A0992"/>
    <w:rsid w:val="005FD14B"/>
    <w:rsid w:val="0061168D"/>
    <w:rsid w:val="00620FDD"/>
    <w:rsid w:val="00645E89"/>
    <w:rsid w:val="00677AAC"/>
    <w:rsid w:val="00680104"/>
    <w:rsid w:val="006D4428"/>
    <w:rsid w:val="006E2E2D"/>
    <w:rsid w:val="0070679D"/>
    <w:rsid w:val="00711DA7"/>
    <w:rsid w:val="00762C6F"/>
    <w:rsid w:val="007A0350"/>
    <w:rsid w:val="007B7C45"/>
    <w:rsid w:val="0089204D"/>
    <w:rsid w:val="008F1BEB"/>
    <w:rsid w:val="009151AF"/>
    <w:rsid w:val="0099070E"/>
    <w:rsid w:val="009B7625"/>
    <w:rsid w:val="00A14DB5"/>
    <w:rsid w:val="00A60812"/>
    <w:rsid w:val="00A946D4"/>
    <w:rsid w:val="00B33D15"/>
    <w:rsid w:val="00B4640C"/>
    <w:rsid w:val="00BC0AF1"/>
    <w:rsid w:val="00BC14BC"/>
    <w:rsid w:val="00BE7D08"/>
    <w:rsid w:val="00BF3B75"/>
    <w:rsid w:val="00C13654"/>
    <w:rsid w:val="00C15148"/>
    <w:rsid w:val="00CD7920"/>
    <w:rsid w:val="00D122C5"/>
    <w:rsid w:val="00D84A46"/>
    <w:rsid w:val="00DA3E19"/>
    <w:rsid w:val="00DF0DA3"/>
    <w:rsid w:val="00DF4747"/>
    <w:rsid w:val="00E04437"/>
    <w:rsid w:val="00E05002"/>
    <w:rsid w:val="00E10BB1"/>
    <w:rsid w:val="00E636A1"/>
    <w:rsid w:val="00E70B08"/>
    <w:rsid w:val="00E94391"/>
    <w:rsid w:val="00EC5DAD"/>
    <w:rsid w:val="00EE3F40"/>
    <w:rsid w:val="00F17833"/>
    <w:rsid w:val="00F40F37"/>
    <w:rsid w:val="00F56BD7"/>
    <w:rsid w:val="00F61B20"/>
    <w:rsid w:val="00F66590"/>
    <w:rsid w:val="00F85A86"/>
    <w:rsid w:val="00F923DE"/>
    <w:rsid w:val="00FB12E5"/>
    <w:rsid w:val="00FB1C46"/>
    <w:rsid w:val="00FF762B"/>
    <w:rsid w:val="01066273"/>
    <w:rsid w:val="01082FB6"/>
    <w:rsid w:val="0256F714"/>
    <w:rsid w:val="028C3EFA"/>
    <w:rsid w:val="031E9841"/>
    <w:rsid w:val="047B39E3"/>
    <w:rsid w:val="05668B92"/>
    <w:rsid w:val="09E58D01"/>
    <w:rsid w:val="0B6D8C80"/>
    <w:rsid w:val="0D858211"/>
    <w:rsid w:val="0D8D03E4"/>
    <w:rsid w:val="13A32F78"/>
    <w:rsid w:val="14C53C68"/>
    <w:rsid w:val="177AD9F1"/>
    <w:rsid w:val="17CE16B4"/>
    <w:rsid w:val="19098253"/>
    <w:rsid w:val="1D104E0B"/>
    <w:rsid w:val="1D30F1F8"/>
    <w:rsid w:val="1F1F63E1"/>
    <w:rsid w:val="2150E837"/>
    <w:rsid w:val="22AE0F97"/>
    <w:rsid w:val="232380EA"/>
    <w:rsid w:val="244F9649"/>
    <w:rsid w:val="24A86B07"/>
    <w:rsid w:val="25047332"/>
    <w:rsid w:val="254A4041"/>
    <w:rsid w:val="25862634"/>
    <w:rsid w:val="289C1F2D"/>
    <w:rsid w:val="29139336"/>
    <w:rsid w:val="29F84C9B"/>
    <w:rsid w:val="2B39A6A1"/>
    <w:rsid w:val="2C8CCE90"/>
    <w:rsid w:val="2CAA1B67"/>
    <w:rsid w:val="2CEBC6B5"/>
    <w:rsid w:val="2D30721D"/>
    <w:rsid w:val="2DAE1AA6"/>
    <w:rsid w:val="2E97BC83"/>
    <w:rsid w:val="2F0ABEC6"/>
    <w:rsid w:val="309BE3D3"/>
    <w:rsid w:val="30C24BA4"/>
    <w:rsid w:val="327D5679"/>
    <w:rsid w:val="32F04510"/>
    <w:rsid w:val="344E8C2B"/>
    <w:rsid w:val="34DAC8ED"/>
    <w:rsid w:val="35102D3E"/>
    <w:rsid w:val="352ED1DB"/>
    <w:rsid w:val="366E9BCC"/>
    <w:rsid w:val="36A24FAC"/>
    <w:rsid w:val="36B24850"/>
    <w:rsid w:val="36E0D0D2"/>
    <w:rsid w:val="3941ED1B"/>
    <w:rsid w:val="39D2D8BE"/>
    <w:rsid w:val="39E08C3B"/>
    <w:rsid w:val="3BC483B9"/>
    <w:rsid w:val="3BCBE3F1"/>
    <w:rsid w:val="3C024DDB"/>
    <w:rsid w:val="3C85B808"/>
    <w:rsid w:val="3D7B922F"/>
    <w:rsid w:val="3EDDFDA3"/>
    <w:rsid w:val="3F9A023C"/>
    <w:rsid w:val="3FB97725"/>
    <w:rsid w:val="41184CCD"/>
    <w:rsid w:val="431F04CF"/>
    <w:rsid w:val="439F949A"/>
    <w:rsid w:val="44E16069"/>
    <w:rsid w:val="45DDE48A"/>
    <w:rsid w:val="469BF646"/>
    <w:rsid w:val="4870C45E"/>
    <w:rsid w:val="48D46C48"/>
    <w:rsid w:val="48DB6054"/>
    <w:rsid w:val="49773AE3"/>
    <w:rsid w:val="4ACC5376"/>
    <w:rsid w:val="4B27C8D4"/>
    <w:rsid w:val="4BAE8E03"/>
    <w:rsid w:val="4C74D1CB"/>
    <w:rsid w:val="4CDE0676"/>
    <w:rsid w:val="4DE57BF0"/>
    <w:rsid w:val="4ED76C1D"/>
    <w:rsid w:val="4FDA873A"/>
    <w:rsid w:val="5A3EA3D1"/>
    <w:rsid w:val="5A62D1E1"/>
    <w:rsid w:val="5B24F035"/>
    <w:rsid w:val="5BDF2973"/>
    <w:rsid w:val="5BFA6F45"/>
    <w:rsid w:val="5EB21751"/>
    <w:rsid w:val="5F4380B3"/>
    <w:rsid w:val="5FDDCEFF"/>
    <w:rsid w:val="6054D882"/>
    <w:rsid w:val="60B5D315"/>
    <w:rsid w:val="61555B8F"/>
    <w:rsid w:val="6169C3C3"/>
    <w:rsid w:val="6575AD47"/>
    <w:rsid w:val="669CA489"/>
    <w:rsid w:val="676FCDDC"/>
    <w:rsid w:val="677AD9D9"/>
    <w:rsid w:val="683BABFE"/>
    <w:rsid w:val="68A66726"/>
    <w:rsid w:val="6BB6D0A2"/>
    <w:rsid w:val="6C80ADB6"/>
    <w:rsid w:val="6DB489AC"/>
    <w:rsid w:val="70A33909"/>
    <w:rsid w:val="7268887D"/>
    <w:rsid w:val="7435141D"/>
    <w:rsid w:val="76737854"/>
    <w:rsid w:val="76FE2957"/>
    <w:rsid w:val="770390B4"/>
    <w:rsid w:val="7974C6DB"/>
    <w:rsid w:val="7CA52027"/>
    <w:rsid w:val="7DF6A660"/>
    <w:rsid w:val="7E7F6268"/>
    <w:rsid w:val="7EBF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0441F"/>
  <w15:chartTrackingRefBased/>
  <w15:docId w15:val="{68612E4C-A7C5-4665-BC9A-DD75E779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xtext-p1">
    <w:name w:val="x_text-p1"/>
    <w:basedOn w:val="Predvolenpsmoodseku"/>
    <w:rsid w:val="009B7625"/>
  </w:style>
  <w:style w:type="character" w:customStyle="1" w:styleId="xcontentpasted1">
    <w:name w:val="x_contentpasted1"/>
    <w:basedOn w:val="Predvolenpsmoodseku"/>
    <w:rsid w:val="009B7625"/>
  </w:style>
  <w:style w:type="paragraph" w:customStyle="1" w:styleId="paragraph">
    <w:name w:val="paragraph"/>
    <w:basedOn w:val="Normlny"/>
    <w:rsid w:val="006E2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normaltextrun">
    <w:name w:val="normaltextrun"/>
    <w:basedOn w:val="Predvolenpsmoodseku"/>
    <w:rsid w:val="006E2E2D"/>
  </w:style>
  <w:style w:type="character" w:customStyle="1" w:styleId="spellingerror">
    <w:name w:val="spellingerror"/>
    <w:basedOn w:val="Predvolenpsmoodseku"/>
    <w:rsid w:val="006E2E2D"/>
  </w:style>
  <w:style w:type="character" w:customStyle="1" w:styleId="eop">
    <w:name w:val="eop"/>
    <w:basedOn w:val="Predvolenpsmoodseku"/>
    <w:rsid w:val="006E2E2D"/>
  </w:style>
  <w:style w:type="paragraph" w:styleId="Normlnywebov">
    <w:name w:val="Normal (Web)"/>
    <w:basedOn w:val="Normlny"/>
    <w:uiPriority w:val="99"/>
    <w:semiHidden/>
    <w:unhideWhenUsed/>
    <w:rsid w:val="000C4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PremennHTML">
    <w:name w:val="HTML Variable"/>
    <w:basedOn w:val="Predvolenpsmoodseku"/>
    <w:uiPriority w:val="99"/>
    <w:semiHidden/>
    <w:unhideWhenUsed/>
    <w:rsid w:val="00F17833"/>
    <w:rPr>
      <w:i/>
      <w:iCs/>
    </w:rPr>
  </w:style>
  <w:style w:type="table" w:styleId="Mriekatabuky">
    <w:name w:val="Table Grid"/>
    <w:basedOn w:val="Normlnatabuka"/>
    <w:uiPriority w:val="39"/>
    <w:rsid w:val="00F17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256F71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256F71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24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1333064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45498248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65406703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3879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a_x010d_as xmlns="48608397-9a7d-4909-8468-03d59b4fb0c1">2023-03-28T06:34:59+00:00</D_x00e1_tuma_x010d_as>
    <TaxCatchAll xmlns="94df6626-259d-4f4a-b054-a6c6941c8a65" xsi:nil="true"/>
    <lcf76f155ced4ddcb4097134ff3c332f xmlns="48608397-9a7d-4909-8468-03d59b4fb0c1">
      <Terms xmlns="http://schemas.microsoft.com/office/infopath/2007/PartnerControls"/>
    </lcf76f155ced4ddcb4097134ff3c332f>
    <Povinn_x00e9__x002f_volite_x013e_n_x00e9_ xmlns="48608397-9a7d-4909-8468-03d59b4fb0c1" xsi:nil="true"/>
    <Typ xmlns="48608397-9a7d-4909-8468-03d59b4fb0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FDD0C75CBC7C4D86013C65FF052DB2" ma:contentTypeVersion="23" ma:contentTypeDescription="Umožňuje vytvoriť nový dokument." ma:contentTypeScope="" ma:versionID="d6328d6bc6c3e7f9ac0023eff72b09c2">
  <xsd:schema xmlns:xsd="http://www.w3.org/2001/XMLSchema" xmlns:xs="http://www.w3.org/2001/XMLSchema" xmlns:p="http://schemas.microsoft.com/office/2006/metadata/properties" xmlns:ns2="48608397-9a7d-4909-8468-03d59b4fb0c1" xmlns:ns3="94df6626-259d-4f4a-b054-a6c6941c8a65" targetNamespace="http://schemas.microsoft.com/office/2006/metadata/properties" ma:root="true" ma:fieldsID="86e946fc1728c167df557383ab5cf6ff" ns2:_="" ns3:_="">
    <xsd:import namespace="48608397-9a7d-4909-8468-03d59b4fb0c1"/>
    <xsd:import namespace="94df6626-259d-4f4a-b054-a6c6941c8a65"/>
    <xsd:element name="properties">
      <xsd:complexType>
        <xsd:sequence>
          <xsd:element name="documentManagement">
            <xsd:complexType>
              <xsd:all>
                <xsd:element ref="ns2:D_x00e1_tuma_x010d_a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Povinn_x00e9__x002f_volite_x013e_n_x00e9_" minOccurs="0"/>
                <xsd:element ref="ns2:MediaServiceSearchProperties" minOccurs="0"/>
                <xsd:element ref="ns2:MediaServiceBillingMetadata" minOccurs="0"/>
                <xsd:element ref="ns2:Ty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08397-9a7d-4909-8468-03d59b4fb0c1" elementFormDefault="qualified">
    <xsd:import namespace="http://schemas.microsoft.com/office/2006/documentManagement/types"/>
    <xsd:import namespace="http://schemas.microsoft.com/office/infopath/2007/PartnerControls"/>
    <xsd:element name="D_x00e1_tuma_x010d_as" ma:index="2" nillable="true" ma:displayName="Dátum a čas" ma:default="[today]" ma:format="DateTime" ma:internalName="D_x00e1_tuma_x010d_as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1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ovinn_x00e9__x002f_volite_x013e_n_x00e9_" ma:index="26" nillable="true" ma:displayName="Povinné/voliteľné" ma:format="Dropdown" ma:internalName="Povinn_x00e9__x002f_volite_x013e_n_x00e9_">
      <xsd:simpleType>
        <xsd:restriction base="dms:Text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Typ" ma:index="29" nillable="true" ma:displayName="Typ" ma:format="Dropdown" ma:internalName="Typ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f6626-259d-4f4a-b054-a6c6941c8a6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7f1f3689-d567-466c-b65a-99b9095ce6d7}" ma:internalName="TaxCatchAll" ma:showField="CatchAllData" ma:web="94df6626-259d-4f4a-b054-a6c6941c8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77BB56-7EF0-4A0E-A063-32ACA970D114}">
  <ds:schemaRefs>
    <ds:schemaRef ds:uri="http://schemas.microsoft.com/office/2006/metadata/properties"/>
    <ds:schemaRef ds:uri="http://schemas.microsoft.com/office/infopath/2007/PartnerControls"/>
    <ds:schemaRef ds:uri="48608397-9a7d-4909-8468-03d59b4fb0c1"/>
    <ds:schemaRef ds:uri="94df6626-259d-4f4a-b054-a6c6941c8a65"/>
  </ds:schemaRefs>
</ds:datastoreItem>
</file>

<file path=customXml/itemProps2.xml><?xml version="1.0" encoding="utf-8"?>
<ds:datastoreItem xmlns:ds="http://schemas.openxmlformats.org/officeDocument/2006/customXml" ds:itemID="{DBFF295D-8CBB-42AB-80A8-FD59E3F45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9A87D8-1BE6-4303-A45A-084BD87D3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608397-9a7d-4909-8468-03d59b4fb0c1"/>
    <ds:schemaRef ds:uri="94df6626-259d-4f4a-b054-a6c6941c8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930</Words>
  <Characters>5306</Characters>
  <Application>Microsoft Office Word</Application>
  <DocSecurity>0</DocSecurity>
  <Lines>44</Lines>
  <Paragraphs>12</Paragraphs>
  <ScaleCrop>false</ScaleCrop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Potocká Katarína, Mgr.</dc:creator>
  <cp:keywords/>
  <dc:description/>
  <cp:lastModifiedBy>Potocká Katarína, Mgr.</cp:lastModifiedBy>
  <cp:revision>31</cp:revision>
  <dcterms:created xsi:type="dcterms:W3CDTF">2023-03-28T06:34:00Z</dcterms:created>
  <dcterms:modified xsi:type="dcterms:W3CDTF">2026-02-02T07:07:00Z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0x01010095FDD0C75CBC7C4D86013C65FF052DB2</vt:lpwstr>
  </property>
  <property fmtid="{D5CDD505-2E9C-101B-9397-08002B2CF9AE}" pid="3" name="MediaServiceImageTags">
    <vt:lpwstr/>
  </property>
</Properties>
</file>